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28551" w14:textId="28FB10E5" w:rsidR="7F64D047" w:rsidRDefault="004A1893" w:rsidP="00065DA2">
      <w:pPr>
        <w:spacing w:after="0" w:line="240" w:lineRule="auto"/>
        <w:rPr>
          <w:rFonts w:ascii="Raleway" w:hAnsi="Raleway"/>
          <w:b/>
          <w:bCs/>
          <w:sz w:val="32"/>
          <w:szCs w:val="32"/>
        </w:rPr>
      </w:pPr>
      <w:r>
        <w:rPr>
          <w:noProof/>
        </w:rPr>
        <w:drawing>
          <wp:inline distT="0" distB="0" distL="0" distR="0" wp14:anchorId="42C3F45D" wp14:editId="72825F16">
            <wp:extent cx="4991100" cy="924568"/>
            <wp:effectExtent l="0" t="0" r="0" b="889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99154" cy="926060"/>
                    </a:xfrm>
                    <a:prstGeom prst="rect">
                      <a:avLst/>
                    </a:prstGeom>
                    <a:noFill/>
                    <a:ln>
                      <a:noFill/>
                    </a:ln>
                  </pic:spPr>
                </pic:pic>
              </a:graphicData>
            </a:graphic>
          </wp:inline>
        </w:drawing>
      </w:r>
    </w:p>
    <w:p w14:paraId="411B85E7" w14:textId="70F9ABDB" w:rsidR="7F64D047" w:rsidRDefault="7F64D047" w:rsidP="004A1893">
      <w:pPr>
        <w:spacing w:after="0" w:line="240" w:lineRule="auto"/>
        <w:jc w:val="right"/>
        <w:rPr>
          <w:rFonts w:ascii="Raleway" w:hAnsi="Raleway"/>
          <w:b/>
          <w:bCs/>
          <w:sz w:val="32"/>
          <w:szCs w:val="32"/>
        </w:rPr>
      </w:pPr>
    </w:p>
    <w:p w14:paraId="5B4887D6" w14:textId="0EF1CC19" w:rsidR="003D1922" w:rsidRPr="00FC7B64" w:rsidRDefault="00FC7B64" w:rsidP="5AE16E56">
      <w:pPr>
        <w:spacing w:after="0" w:line="240" w:lineRule="auto"/>
        <w:jc w:val="center"/>
        <w:rPr>
          <w:rFonts w:ascii="Raleway" w:hAnsi="Raleway"/>
          <w:b/>
          <w:bCs/>
          <w:sz w:val="32"/>
          <w:szCs w:val="32"/>
        </w:rPr>
      </w:pPr>
      <w:r w:rsidRPr="5AE16E56">
        <w:rPr>
          <w:rFonts w:ascii="Raleway" w:hAnsi="Raleway"/>
          <w:b/>
          <w:bCs/>
          <w:sz w:val="32"/>
          <w:szCs w:val="32"/>
        </w:rPr>
        <w:t>Michigan Medicaid Health Plan Credentialing Reference Guide</w:t>
      </w:r>
    </w:p>
    <w:p w14:paraId="5A3D3C6D" w14:textId="7A4412A0" w:rsidR="00FC7B64" w:rsidRDefault="00FC7B64" w:rsidP="006B2B5D">
      <w:pPr>
        <w:spacing w:after="0" w:line="240" w:lineRule="auto"/>
      </w:pPr>
    </w:p>
    <w:p w14:paraId="208B884D" w14:textId="77777777" w:rsidR="00FC7B64" w:rsidRDefault="00FC7B64" w:rsidP="006B2B5D">
      <w:pPr>
        <w:spacing w:after="0" w:line="240" w:lineRule="auto"/>
      </w:pPr>
    </w:p>
    <w:tbl>
      <w:tblPr>
        <w:tblStyle w:val="GridTable4-Accent1"/>
        <w:tblW w:w="0" w:type="auto"/>
        <w:tblLayout w:type="fixed"/>
        <w:tblLook w:val="04A0" w:firstRow="1" w:lastRow="0" w:firstColumn="1" w:lastColumn="0" w:noHBand="0" w:noVBand="1"/>
      </w:tblPr>
      <w:tblGrid>
        <w:gridCol w:w="1975"/>
        <w:gridCol w:w="1890"/>
        <w:gridCol w:w="2250"/>
        <w:gridCol w:w="1800"/>
        <w:gridCol w:w="2160"/>
        <w:gridCol w:w="2389"/>
        <w:gridCol w:w="2291"/>
        <w:gridCol w:w="1980"/>
        <w:gridCol w:w="1915"/>
      </w:tblGrid>
      <w:tr w:rsidR="008C2394" w14:paraId="01C8972E" w14:textId="77777777" w:rsidTr="093C4C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auto"/>
              <w:left w:val="single" w:sz="4" w:space="0" w:color="auto"/>
              <w:bottom w:val="single" w:sz="4" w:space="0" w:color="auto"/>
              <w:right w:val="single" w:sz="4" w:space="0" w:color="auto"/>
            </w:tcBorders>
          </w:tcPr>
          <w:p w14:paraId="2DE82D30" w14:textId="77777777" w:rsidR="008C2394" w:rsidRDefault="008C2394" w:rsidP="00FF60FF"/>
        </w:tc>
        <w:tc>
          <w:tcPr>
            <w:tcW w:w="8100" w:type="dxa"/>
            <w:gridSpan w:val="4"/>
            <w:tcBorders>
              <w:top w:val="single" w:sz="4" w:space="0" w:color="auto"/>
              <w:left w:val="single" w:sz="4" w:space="0" w:color="auto"/>
              <w:bottom w:val="single" w:sz="4" w:space="0" w:color="auto"/>
              <w:right w:val="single" w:sz="4" w:space="0" w:color="auto"/>
            </w:tcBorders>
          </w:tcPr>
          <w:p w14:paraId="37BEE9E0" w14:textId="21C4BCD1" w:rsidR="008C2394" w:rsidRPr="00FC589F" w:rsidRDefault="008C2394" w:rsidP="008C2394">
            <w:pPr>
              <w:jc w:val="center"/>
              <w:cnfStyle w:val="100000000000" w:firstRow="1" w:lastRow="0" w:firstColumn="0" w:lastColumn="0" w:oddVBand="0" w:evenVBand="0" w:oddHBand="0" w:evenHBand="0" w:firstRowFirstColumn="0" w:firstRowLastColumn="0" w:lastRowFirstColumn="0" w:lastRowLastColumn="0"/>
            </w:pPr>
            <w:r>
              <w:t>Application Submission</w:t>
            </w:r>
            <w:r w:rsidR="00442C52">
              <w:t xml:space="preserve"> </w:t>
            </w:r>
            <w:r w:rsidR="002C11AB">
              <w:t>Process</w:t>
            </w:r>
          </w:p>
        </w:tc>
        <w:tc>
          <w:tcPr>
            <w:tcW w:w="6660" w:type="dxa"/>
            <w:gridSpan w:val="3"/>
            <w:tcBorders>
              <w:top w:val="single" w:sz="4" w:space="0" w:color="auto"/>
              <w:left w:val="single" w:sz="4" w:space="0" w:color="auto"/>
              <w:bottom w:val="single" w:sz="4" w:space="0" w:color="auto"/>
              <w:right w:val="single" w:sz="4" w:space="0" w:color="auto"/>
            </w:tcBorders>
          </w:tcPr>
          <w:p w14:paraId="6362D3FF" w14:textId="1EDAE8E9" w:rsidR="008C2394" w:rsidRDefault="009749FD" w:rsidP="008C2394">
            <w:pPr>
              <w:jc w:val="center"/>
              <w:cnfStyle w:val="100000000000" w:firstRow="1" w:lastRow="0" w:firstColumn="0" w:lastColumn="0" w:oddVBand="0" w:evenVBand="0" w:oddHBand="0" w:evenHBand="0" w:firstRowFirstColumn="0" w:firstRowLastColumn="0" w:lastRowFirstColumn="0" w:lastRowLastColumn="0"/>
            </w:pPr>
            <w:r>
              <w:t xml:space="preserve">Expectation of </w:t>
            </w:r>
            <w:r w:rsidR="008C2394">
              <w:t>Claims Processing/Reprocessing</w:t>
            </w:r>
          </w:p>
        </w:tc>
        <w:tc>
          <w:tcPr>
            <w:tcW w:w="1915" w:type="dxa"/>
            <w:tcBorders>
              <w:top w:val="single" w:sz="4" w:space="0" w:color="auto"/>
              <w:left w:val="single" w:sz="4" w:space="0" w:color="auto"/>
              <w:bottom w:val="single" w:sz="4" w:space="0" w:color="auto"/>
              <w:right w:val="single" w:sz="4" w:space="0" w:color="auto"/>
            </w:tcBorders>
          </w:tcPr>
          <w:p w14:paraId="616BDB4A" w14:textId="1896D601" w:rsidR="008C2394" w:rsidRDefault="008C2394" w:rsidP="00FF60FF">
            <w:pPr>
              <w:cnfStyle w:val="100000000000" w:firstRow="1" w:lastRow="0" w:firstColumn="0" w:lastColumn="0" w:oddVBand="0" w:evenVBand="0" w:oddHBand="0" w:evenHBand="0" w:firstRowFirstColumn="0" w:firstRowLastColumn="0" w:lastRowFirstColumn="0" w:lastRowLastColumn="0"/>
            </w:pPr>
            <w:r>
              <w:t xml:space="preserve">Process Updates </w:t>
            </w:r>
          </w:p>
        </w:tc>
      </w:tr>
      <w:tr w:rsidR="008C2394" w14:paraId="0D8FFFCD" w14:textId="77777777" w:rsidTr="093C4C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auto"/>
            </w:tcBorders>
          </w:tcPr>
          <w:p w14:paraId="6BFF44B6" w14:textId="3CB3F157" w:rsidR="00FF60FF" w:rsidRPr="003D1922" w:rsidRDefault="005A673D" w:rsidP="00FF60FF">
            <w:r w:rsidRPr="003D1922">
              <w:t>Medicaid Health Pla</w:t>
            </w:r>
            <w:r w:rsidR="00664D18" w:rsidRPr="003D1922">
              <w:t>n Questions</w:t>
            </w:r>
            <w:r w:rsidRPr="003D1922">
              <w:t xml:space="preserve"> </w:t>
            </w:r>
          </w:p>
        </w:tc>
        <w:tc>
          <w:tcPr>
            <w:tcW w:w="1890" w:type="dxa"/>
            <w:tcBorders>
              <w:top w:val="single" w:sz="4" w:space="0" w:color="auto"/>
            </w:tcBorders>
          </w:tcPr>
          <w:p w14:paraId="3AFBF573" w14:textId="5411AE4E" w:rsidR="00FF60FF" w:rsidRPr="003D1922" w:rsidRDefault="00FF60FF" w:rsidP="00FF60FF">
            <w:pPr>
              <w:cnfStyle w:val="000000100000" w:firstRow="0" w:lastRow="0" w:firstColumn="0" w:lastColumn="0" w:oddVBand="0" w:evenVBand="0" w:oddHBand="1" w:evenHBand="0" w:firstRowFirstColumn="0" w:firstRowLastColumn="0" w:lastRowFirstColumn="0" w:lastRowLastColumn="0"/>
              <w:rPr>
                <w:b/>
                <w:bCs/>
              </w:rPr>
            </w:pPr>
            <w:r w:rsidRPr="003D1922">
              <w:rPr>
                <w:b/>
                <w:bCs/>
              </w:rPr>
              <w:t>Where can a health center locate the plan’s provider credentialing form(s) and process(es), including any credentialing instructions specific to health centers</w:t>
            </w:r>
            <w:r w:rsidR="56BDFAFA" w:rsidRPr="003D1922">
              <w:rPr>
                <w:b/>
                <w:bCs/>
              </w:rPr>
              <w:t xml:space="preserve"> (FQHCs, RHCs, THCs)</w:t>
            </w:r>
            <w:r w:rsidRPr="003D1922">
              <w:rPr>
                <w:b/>
                <w:bCs/>
              </w:rPr>
              <w:t xml:space="preserve">, to ensure credentialing applications are complete when submitted? </w:t>
            </w:r>
          </w:p>
        </w:tc>
        <w:tc>
          <w:tcPr>
            <w:tcW w:w="2250" w:type="dxa"/>
            <w:tcBorders>
              <w:top w:val="single" w:sz="4" w:space="0" w:color="auto"/>
            </w:tcBorders>
          </w:tcPr>
          <w:p w14:paraId="19B81DD9" w14:textId="603CAEEE" w:rsidR="00FF60FF" w:rsidRPr="003D1922" w:rsidRDefault="00FF60FF" w:rsidP="00FF60FF">
            <w:pPr>
              <w:cnfStyle w:val="000000100000" w:firstRow="0" w:lastRow="0" w:firstColumn="0" w:lastColumn="0" w:oddVBand="0" w:evenVBand="0" w:oddHBand="1" w:evenHBand="0" w:firstRowFirstColumn="0" w:firstRowLastColumn="0" w:lastRowFirstColumn="0" w:lastRowLastColumn="0"/>
              <w:rPr>
                <w:b/>
                <w:bCs/>
              </w:rPr>
            </w:pPr>
            <w:r w:rsidRPr="003D1922">
              <w:rPr>
                <w:b/>
                <w:bCs/>
              </w:rPr>
              <w:t xml:space="preserve">How long after submission of a credentialing application should a health center anticipate receiving acknowledgement of submission and verification the application was complete from the plan? </w:t>
            </w:r>
          </w:p>
          <w:p w14:paraId="6F041604" w14:textId="77777777" w:rsidR="00FF60FF" w:rsidRPr="003D1922" w:rsidRDefault="00FF60FF" w:rsidP="00FF60FF">
            <w:pPr>
              <w:cnfStyle w:val="000000100000" w:firstRow="0" w:lastRow="0" w:firstColumn="0" w:lastColumn="0" w:oddVBand="0" w:evenVBand="0" w:oddHBand="1" w:evenHBand="0" w:firstRowFirstColumn="0" w:firstRowLastColumn="0" w:lastRowFirstColumn="0" w:lastRowLastColumn="0"/>
              <w:rPr>
                <w:b/>
                <w:bCs/>
              </w:rPr>
            </w:pPr>
          </w:p>
        </w:tc>
        <w:tc>
          <w:tcPr>
            <w:tcW w:w="1800" w:type="dxa"/>
            <w:tcBorders>
              <w:top w:val="single" w:sz="4" w:space="0" w:color="auto"/>
            </w:tcBorders>
          </w:tcPr>
          <w:p w14:paraId="75F2A128" w14:textId="74B8CA09" w:rsidR="00FF60FF" w:rsidRPr="003D1922" w:rsidRDefault="00FF60FF" w:rsidP="00FF60FF">
            <w:pPr>
              <w:cnfStyle w:val="000000100000" w:firstRow="0" w:lastRow="0" w:firstColumn="0" w:lastColumn="0" w:oddVBand="0" w:evenVBand="0" w:oddHBand="1" w:evenHBand="0" w:firstRowFirstColumn="0" w:firstRowLastColumn="0" w:lastRowFirstColumn="0" w:lastRowLastColumn="0"/>
              <w:rPr>
                <w:b/>
                <w:bCs/>
              </w:rPr>
            </w:pPr>
            <w:r w:rsidRPr="7228133B">
              <w:rPr>
                <w:b/>
                <w:bCs/>
              </w:rPr>
              <w:t xml:space="preserve">If a health center does not receive acknowledgement within that timeframe, who can the health center contact to verify the plan received the credentialing application and that it was considered complete? </w:t>
            </w:r>
          </w:p>
          <w:p w14:paraId="0ACD7E1C" w14:textId="77777777" w:rsidR="00FF60FF" w:rsidRPr="003D1922" w:rsidRDefault="00FF60FF" w:rsidP="00FF60FF">
            <w:pPr>
              <w:cnfStyle w:val="000000100000" w:firstRow="0" w:lastRow="0" w:firstColumn="0" w:lastColumn="0" w:oddVBand="0" w:evenVBand="0" w:oddHBand="1" w:evenHBand="0" w:firstRowFirstColumn="0" w:firstRowLastColumn="0" w:lastRowFirstColumn="0" w:lastRowLastColumn="0"/>
              <w:rPr>
                <w:b/>
                <w:bCs/>
              </w:rPr>
            </w:pPr>
          </w:p>
        </w:tc>
        <w:tc>
          <w:tcPr>
            <w:tcW w:w="2160" w:type="dxa"/>
            <w:tcBorders>
              <w:top w:val="single" w:sz="4" w:space="0" w:color="auto"/>
            </w:tcBorders>
          </w:tcPr>
          <w:p w14:paraId="086BA5F5" w14:textId="029622D7" w:rsidR="00FF60FF" w:rsidRPr="003D1922" w:rsidRDefault="00FF60FF" w:rsidP="00FF60FF">
            <w:pPr>
              <w:cnfStyle w:val="000000100000" w:firstRow="0" w:lastRow="0" w:firstColumn="0" w:lastColumn="0" w:oddVBand="0" w:evenVBand="0" w:oddHBand="1" w:evenHBand="0" w:firstRowFirstColumn="0" w:firstRowLastColumn="0" w:lastRowFirstColumn="0" w:lastRowLastColumn="0"/>
              <w:rPr>
                <w:b/>
                <w:bCs/>
              </w:rPr>
            </w:pPr>
            <w:r w:rsidRPr="003D1922">
              <w:rPr>
                <w:b/>
                <w:bCs/>
              </w:rPr>
              <w:t>If a health center has not received a final credentialing and contracting outcome for a provider within 150 days</w:t>
            </w:r>
            <w:r w:rsidR="0044724D" w:rsidRPr="003D1922">
              <w:rPr>
                <w:b/>
                <w:bCs/>
              </w:rPr>
              <w:t xml:space="preserve"> of submitting a credentialing application</w:t>
            </w:r>
            <w:r w:rsidRPr="003D1922">
              <w:rPr>
                <w:b/>
                <w:bCs/>
              </w:rPr>
              <w:t xml:space="preserve">, how and to whom can a health </w:t>
            </w:r>
            <w:r w:rsidR="00FC589F" w:rsidRPr="003D1922">
              <w:rPr>
                <w:b/>
                <w:bCs/>
              </w:rPr>
              <w:t xml:space="preserve">center </w:t>
            </w:r>
            <w:r w:rsidR="0044724D" w:rsidRPr="003D1922">
              <w:rPr>
                <w:b/>
                <w:bCs/>
              </w:rPr>
              <w:t xml:space="preserve">escalate the issue/delay within the plan? </w:t>
            </w:r>
          </w:p>
        </w:tc>
        <w:tc>
          <w:tcPr>
            <w:tcW w:w="2389" w:type="dxa"/>
            <w:tcBorders>
              <w:top w:val="single" w:sz="4" w:space="0" w:color="auto"/>
            </w:tcBorders>
          </w:tcPr>
          <w:p w14:paraId="24CA5ACF" w14:textId="60238FE4" w:rsidR="00FF60FF" w:rsidRPr="003D1922" w:rsidRDefault="00FF60FF" w:rsidP="00FF60FF">
            <w:pPr>
              <w:cnfStyle w:val="000000100000" w:firstRow="0" w:lastRow="0" w:firstColumn="0" w:lastColumn="0" w:oddVBand="0" w:evenVBand="0" w:oddHBand="1" w:evenHBand="0" w:firstRowFirstColumn="0" w:firstRowLastColumn="0" w:lastRowFirstColumn="0" w:lastRowLastColumn="0"/>
              <w:rPr>
                <w:b/>
                <w:bCs/>
              </w:rPr>
            </w:pPr>
            <w:r w:rsidRPr="003D1922">
              <w:rPr>
                <w:b/>
                <w:bCs/>
              </w:rPr>
              <w:t xml:space="preserve">While a provider is undergoing credentialing by the plan, what should </w:t>
            </w:r>
            <w:r w:rsidR="00FC589F" w:rsidRPr="003D1922">
              <w:rPr>
                <w:b/>
                <w:bCs/>
              </w:rPr>
              <w:t>a</w:t>
            </w:r>
            <w:r w:rsidRPr="003D1922">
              <w:rPr>
                <w:b/>
                <w:bCs/>
              </w:rPr>
              <w:t xml:space="preserve"> health center do with claims for services rendered to plan members? </w:t>
            </w:r>
          </w:p>
        </w:tc>
        <w:tc>
          <w:tcPr>
            <w:tcW w:w="2291" w:type="dxa"/>
            <w:tcBorders>
              <w:top w:val="single" w:sz="4" w:space="0" w:color="auto"/>
            </w:tcBorders>
          </w:tcPr>
          <w:p w14:paraId="020A7086" w14:textId="471F66CD" w:rsidR="00FF60FF" w:rsidRPr="003D1922" w:rsidRDefault="00FF60FF" w:rsidP="00FF60FF">
            <w:pPr>
              <w:cnfStyle w:val="000000100000" w:firstRow="0" w:lastRow="0" w:firstColumn="0" w:lastColumn="0" w:oddVBand="0" w:evenVBand="0" w:oddHBand="1" w:evenHBand="0" w:firstRowFirstColumn="0" w:firstRowLastColumn="0" w:lastRowFirstColumn="0" w:lastRowLastColumn="0"/>
              <w:rPr>
                <w:b/>
                <w:bCs/>
              </w:rPr>
            </w:pPr>
            <w:r w:rsidRPr="003D1922">
              <w:rPr>
                <w:b/>
                <w:bCs/>
              </w:rPr>
              <w:t>When a provider’s credentialing process</w:t>
            </w:r>
            <w:r w:rsidR="00FC589F" w:rsidRPr="003D1922">
              <w:rPr>
                <w:b/>
                <w:bCs/>
              </w:rPr>
              <w:t xml:space="preserve"> is finished</w:t>
            </w:r>
            <w:r w:rsidRPr="003D1922">
              <w:rPr>
                <w:b/>
                <w:bCs/>
              </w:rPr>
              <w:t>, will the plan require a health center to request retroactive claim adjudication (for services rendered while provider credentialing was occurring)? If yes, how and to whom should a health center submit th</w:t>
            </w:r>
            <w:r w:rsidR="00FC589F" w:rsidRPr="003D1922">
              <w:rPr>
                <w:b/>
                <w:bCs/>
              </w:rPr>
              <w:t>e</w:t>
            </w:r>
            <w:r w:rsidRPr="003D1922">
              <w:rPr>
                <w:b/>
                <w:bCs/>
              </w:rPr>
              <w:t xml:space="preserve"> request? If no, how will claims adjudication be initiated</w:t>
            </w:r>
            <w:r w:rsidR="00FC589F" w:rsidRPr="003D1922">
              <w:rPr>
                <w:b/>
                <w:bCs/>
              </w:rPr>
              <w:t xml:space="preserve"> if not by request</w:t>
            </w:r>
            <w:r w:rsidRPr="003D1922">
              <w:rPr>
                <w:b/>
                <w:bCs/>
              </w:rPr>
              <w:t xml:space="preserve">? </w:t>
            </w:r>
          </w:p>
        </w:tc>
        <w:tc>
          <w:tcPr>
            <w:tcW w:w="1980" w:type="dxa"/>
            <w:tcBorders>
              <w:top w:val="single" w:sz="4" w:space="0" w:color="auto"/>
            </w:tcBorders>
          </w:tcPr>
          <w:p w14:paraId="658B766E" w14:textId="0D8DF002" w:rsidR="00FF60FF" w:rsidRPr="003D1922" w:rsidRDefault="00B55A59" w:rsidP="00FF60FF">
            <w:pPr>
              <w:cnfStyle w:val="000000100000" w:firstRow="0" w:lastRow="0" w:firstColumn="0" w:lastColumn="0" w:oddVBand="0" w:evenVBand="0" w:oddHBand="1" w:evenHBand="0" w:firstRowFirstColumn="0" w:firstRowLastColumn="0" w:lastRowFirstColumn="0" w:lastRowLastColumn="0"/>
              <w:rPr>
                <w:b/>
                <w:bCs/>
              </w:rPr>
            </w:pPr>
            <w:r w:rsidRPr="003D1922">
              <w:rPr>
                <w:b/>
                <w:bCs/>
              </w:rPr>
              <w:t xml:space="preserve">If a health center experiences a problem with adjudication of claims for services rendered while provider credentialing was occurring, who can a health center contact to assist in troubleshooting and resolving the issue?  </w:t>
            </w:r>
          </w:p>
        </w:tc>
        <w:tc>
          <w:tcPr>
            <w:tcW w:w="1915" w:type="dxa"/>
            <w:tcBorders>
              <w:top w:val="single" w:sz="4" w:space="0" w:color="auto"/>
            </w:tcBorders>
          </w:tcPr>
          <w:p w14:paraId="324B4B2E" w14:textId="6028E95B" w:rsidR="00FF60FF" w:rsidRPr="003D1922" w:rsidRDefault="457A59F4" w:rsidP="00FF60FF">
            <w:pPr>
              <w:cnfStyle w:val="000000100000" w:firstRow="0" w:lastRow="0" w:firstColumn="0" w:lastColumn="0" w:oddVBand="0" w:evenVBand="0" w:oddHBand="1" w:evenHBand="0" w:firstRowFirstColumn="0" w:firstRowLastColumn="0" w:lastRowFirstColumn="0" w:lastRowLastColumn="0"/>
              <w:rPr>
                <w:b/>
                <w:bCs/>
              </w:rPr>
            </w:pPr>
            <w:r w:rsidRPr="003D1922">
              <w:rPr>
                <w:b/>
                <w:bCs/>
              </w:rPr>
              <w:t>Where can providers expect to find updates</w:t>
            </w:r>
            <w:r w:rsidR="7BD957E3" w:rsidRPr="003D1922">
              <w:rPr>
                <w:b/>
                <w:bCs/>
              </w:rPr>
              <w:t xml:space="preserve"> or changes</w:t>
            </w:r>
            <w:r w:rsidRPr="003D1922">
              <w:rPr>
                <w:b/>
                <w:bCs/>
              </w:rPr>
              <w:t xml:space="preserve"> to any required forms, processes</w:t>
            </w:r>
            <w:r w:rsidR="08CA2209" w:rsidRPr="003D1922">
              <w:rPr>
                <w:b/>
                <w:bCs/>
              </w:rPr>
              <w:t>,</w:t>
            </w:r>
            <w:r w:rsidRPr="003D1922">
              <w:rPr>
                <w:b/>
                <w:bCs/>
              </w:rPr>
              <w:t xml:space="preserve"> or required documentation and are there any associated timeframes that changes can be expected</w:t>
            </w:r>
            <w:r w:rsidR="512A003A" w:rsidRPr="003D1922">
              <w:rPr>
                <w:b/>
                <w:bCs/>
              </w:rPr>
              <w:t xml:space="preserve">? </w:t>
            </w:r>
          </w:p>
        </w:tc>
      </w:tr>
      <w:tr w:rsidR="008C2394" w:rsidRPr="008A111D" w14:paraId="65A862A2" w14:textId="77777777" w:rsidTr="093C4C1B">
        <w:tc>
          <w:tcPr>
            <w:cnfStyle w:val="001000000000" w:firstRow="0" w:lastRow="0" w:firstColumn="1" w:lastColumn="0" w:oddVBand="0" w:evenVBand="0" w:oddHBand="0" w:evenHBand="0" w:firstRowFirstColumn="0" w:firstRowLastColumn="0" w:lastRowFirstColumn="0" w:lastRowLastColumn="0"/>
            <w:tcW w:w="1975" w:type="dxa"/>
          </w:tcPr>
          <w:p w14:paraId="68551803" w14:textId="77777777" w:rsidR="00FF60FF" w:rsidRPr="00303E24" w:rsidRDefault="00FF60FF" w:rsidP="00FF60FF">
            <w:pPr>
              <w:rPr>
                <w:rFonts w:cstheme="minorHAnsi"/>
                <w:b w:val="0"/>
                <w:bCs w:val="0"/>
              </w:rPr>
            </w:pPr>
            <w:r w:rsidRPr="00303E24">
              <w:rPr>
                <w:rFonts w:cstheme="minorHAnsi"/>
                <w:b w:val="0"/>
                <w:bCs w:val="0"/>
              </w:rPr>
              <w:t>Aetna Better Health of Michigan</w:t>
            </w:r>
          </w:p>
        </w:tc>
        <w:tc>
          <w:tcPr>
            <w:tcW w:w="1890" w:type="dxa"/>
          </w:tcPr>
          <w:p w14:paraId="2387224E" w14:textId="02AC8F3B" w:rsidR="00FF60FF" w:rsidRPr="00303E24" w:rsidRDefault="00000000" w:rsidP="2FFD63F4">
            <w:pPr>
              <w:cnfStyle w:val="000000000000" w:firstRow="0" w:lastRow="0" w:firstColumn="0" w:lastColumn="0" w:oddVBand="0" w:evenVBand="0" w:oddHBand="0" w:evenHBand="0" w:firstRowFirstColumn="0" w:firstRowLastColumn="0" w:lastRowFirstColumn="0" w:lastRowLastColumn="0"/>
            </w:pPr>
            <w:hyperlink r:id="rId10">
              <w:r w:rsidR="000E222A" w:rsidRPr="2FFD63F4">
                <w:rPr>
                  <w:rStyle w:val="Hyperlink"/>
                </w:rPr>
                <w:t>https://www.aetnabetterhealth.com/michigan/providers/network</w:t>
              </w:r>
            </w:hyperlink>
            <w:r w:rsidR="000E222A" w:rsidRPr="2FFD63F4">
              <w:rPr>
                <w:color w:val="auto"/>
              </w:rPr>
              <w:t xml:space="preserve"> </w:t>
            </w:r>
          </w:p>
        </w:tc>
        <w:tc>
          <w:tcPr>
            <w:tcW w:w="2250" w:type="dxa"/>
          </w:tcPr>
          <w:p w14:paraId="123BBD71" w14:textId="04AE404C" w:rsidR="00FF60FF" w:rsidRPr="00303E24" w:rsidRDefault="000E222A" w:rsidP="00FF60FF">
            <w:pPr>
              <w:cnfStyle w:val="000000000000" w:firstRow="0" w:lastRow="0" w:firstColumn="0" w:lastColumn="0" w:oddVBand="0" w:evenVBand="0" w:oddHBand="0" w:evenHBand="0" w:firstRowFirstColumn="0" w:firstRowLastColumn="0" w:lastRowFirstColumn="0" w:lastRowLastColumn="0"/>
              <w:rPr>
                <w:rFonts w:cstheme="minorHAnsi"/>
              </w:rPr>
            </w:pPr>
            <w:r w:rsidRPr="00303E24">
              <w:rPr>
                <w:rFonts w:cstheme="minorHAnsi"/>
                <w:color w:val="auto"/>
              </w:rPr>
              <w:t>Within 30 days or less</w:t>
            </w:r>
            <w:r w:rsidR="000E5AAC" w:rsidRPr="00303E24">
              <w:rPr>
                <w:rFonts w:cstheme="minorHAnsi"/>
                <w:color w:val="auto"/>
              </w:rPr>
              <w:t xml:space="preserve"> – </w:t>
            </w:r>
            <w:r w:rsidR="000E113C" w:rsidRPr="00303E24">
              <w:rPr>
                <w:rFonts w:cstheme="minorHAnsi"/>
                <w:color w:val="auto"/>
              </w:rPr>
              <w:t xml:space="preserve">Once a provider credentialing application is complete and under review, a </w:t>
            </w:r>
            <w:r w:rsidR="000E113C" w:rsidRPr="00303E24">
              <w:rPr>
                <w:rFonts w:cstheme="minorHAnsi"/>
                <w:color w:val="auto"/>
              </w:rPr>
              <w:lastRenderedPageBreak/>
              <w:t>confirmation correspondence is sent from Aetna Credentialing to the provider.</w:t>
            </w:r>
          </w:p>
        </w:tc>
        <w:tc>
          <w:tcPr>
            <w:tcW w:w="1800" w:type="dxa"/>
          </w:tcPr>
          <w:p w14:paraId="7C3CD304" w14:textId="61A96537" w:rsidR="000E222A" w:rsidRPr="00303E24" w:rsidRDefault="000E222A" w:rsidP="7228133B">
            <w:pPr>
              <w:cnfStyle w:val="000000000000" w:firstRow="0" w:lastRow="0" w:firstColumn="0" w:lastColumn="0" w:oddVBand="0" w:evenVBand="0" w:oddHBand="0" w:evenHBand="0" w:firstRowFirstColumn="0" w:firstRowLastColumn="0" w:lastRowFirstColumn="0" w:lastRowLastColumn="0"/>
            </w:pPr>
            <w:r w:rsidRPr="7228133B">
              <w:lastRenderedPageBreak/>
              <w:t>Provider Relations: </w:t>
            </w:r>
            <w:r w:rsidRPr="7228133B">
              <w:rPr>
                <w:rStyle w:val="Strong"/>
                <w:b w:val="0"/>
                <w:bCs w:val="0"/>
              </w:rPr>
              <w:t>1-855-676-5772</w:t>
            </w:r>
            <w:r w:rsidRPr="7228133B">
              <w:t> or </w:t>
            </w:r>
            <w:hyperlink r:id="rId11">
              <w:r w:rsidRPr="7228133B">
                <w:rPr>
                  <w:rStyle w:val="Hyperlink"/>
                  <w:color w:val="526F83"/>
                </w:rPr>
                <w:t>e-mail us</w:t>
              </w:r>
            </w:hyperlink>
            <w:r w:rsidRPr="7228133B">
              <w:t>.  </w:t>
            </w:r>
          </w:p>
          <w:p w14:paraId="18DF46E2" w14:textId="77777777" w:rsidR="00FF60FF" w:rsidRPr="00303E24" w:rsidRDefault="00FF60FF" w:rsidP="00FF60FF">
            <w:pPr>
              <w:cnfStyle w:val="000000000000" w:firstRow="0" w:lastRow="0" w:firstColumn="0" w:lastColumn="0" w:oddVBand="0" w:evenVBand="0" w:oddHBand="0" w:evenHBand="0" w:firstRowFirstColumn="0" w:firstRowLastColumn="0" w:lastRowFirstColumn="0" w:lastRowLastColumn="0"/>
              <w:rPr>
                <w:rFonts w:cstheme="minorHAnsi"/>
              </w:rPr>
            </w:pPr>
          </w:p>
        </w:tc>
        <w:tc>
          <w:tcPr>
            <w:tcW w:w="2160" w:type="dxa"/>
          </w:tcPr>
          <w:p w14:paraId="48AF13BC" w14:textId="59474677" w:rsidR="00FF60FF" w:rsidRPr="00303E24" w:rsidRDefault="000E222A" w:rsidP="7228133B">
            <w:pPr>
              <w:cnfStyle w:val="000000000000" w:firstRow="0" w:lastRow="0" w:firstColumn="0" w:lastColumn="0" w:oddVBand="0" w:evenVBand="0" w:oddHBand="0" w:evenHBand="0" w:firstRowFirstColumn="0" w:firstRowLastColumn="0" w:lastRowFirstColumn="0" w:lastRowLastColumn="0"/>
              <w:rPr>
                <w:b/>
                <w:bCs/>
              </w:rPr>
            </w:pPr>
            <w:r w:rsidRPr="7228133B">
              <w:rPr>
                <w:b/>
                <w:bCs/>
                <w:color w:val="auto"/>
              </w:rPr>
              <w:t>Provider Relations:</w:t>
            </w:r>
            <w:r w:rsidRPr="7228133B">
              <w:rPr>
                <w:b/>
                <w:bCs/>
              </w:rPr>
              <w:t> </w:t>
            </w:r>
            <w:r w:rsidRPr="7228133B">
              <w:rPr>
                <w:rStyle w:val="Strong"/>
                <w:b w:val="0"/>
                <w:bCs w:val="0"/>
              </w:rPr>
              <w:t>1-855-676-5772</w:t>
            </w:r>
            <w:r w:rsidRPr="7228133B">
              <w:rPr>
                <w:b/>
                <w:bCs/>
              </w:rPr>
              <w:t> or </w:t>
            </w:r>
            <w:hyperlink r:id="rId12">
              <w:r w:rsidRPr="7228133B">
                <w:rPr>
                  <w:rStyle w:val="Hyperlink"/>
                  <w:b/>
                  <w:bCs/>
                  <w:color w:val="526F83"/>
                </w:rPr>
                <w:t>e-mail us</w:t>
              </w:r>
            </w:hyperlink>
            <w:r w:rsidR="0038339B" w:rsidRPr="7228133B">
              <w:rPr>
                <w:rStyle w:val="Hyperlink"/>
                <w:b/>
                <w:bCs/>
                <w:color w:val="526F83"/>
              </w:rPr>
              <w:t xml:space="preserve"> </w:t>
            </w:r>
            <w:r w:rsidR="0038339B" w:rsidRPr="7228133B">
              <w:rPr>
                <w:rStyle w:val="Hyperlink"/>
                <w:b/>
                <w:bCs/>
                <w:color w:val="auto"/>
                <w:u w:val="none"/>
              </w:rPr>
              <w:t>–</w:t>
            </w:r>
            <w:r w:rsidR="0038339B" w:rsidRPr="7228133B">
              <w:rPr>
                <w:rStyle w:val="Hyperlink"/>
                <w:b/>
                <w:bCs/>
                <w:color w:val="526F83"/>
                <w:u w:val="none"/>
              </w:rPr>
              <w:t xml:space="preserve"> </w:t>
            </w:r>
            <w:r w:rsidR="000E113C" w:rsidRPr="7228133B">
              <w:rPr>
                <w:rStyle w:val="Hyperlink"/>
                <w:color w:val="auto"/>
                <w:u w:val="none"/>
              </w:rPr>
              <w:t xml:space="preserve">Provider Relations staff are the point of contact to address </w:t>
            </w:r>
            <w:r w:rsidR="000E113C" w:rsidRPr="7228133B">
              <w:rPr>
                <w:rStyle w:val="Hyperlink"/>
                <w:color w:val="auto"/>
                <w:u w:val="none"/>
              </w:rPr>
              <w:lastRenderedPageBreak/>
              <w:t>any issue, delay or to escalate within the plan.  Providers can also email directly to PR for questions on credentialing status at:</w:t>
            </w:r>
            <w:r w:rsidR="000E113C" w:rsidRPr="7228133B">
              <w:rPr>
                <w:rStyle w:val="Hyperlink"/>
                <w:b/>
                <w:bCs/>
                <w:color w:val="auto"/>
                <w:u w:val="none"/>
              </w:rPr>
              <w:t xml:space="preserve"> </w:t>
            </w:r>
            <w:hyperlink r:id="rId13">
              <w:r w:rsidR="000E113C" w:rsidRPr="7228133B">
                <w:rPr>
                  <w:rStyle w:val="Hyperlink"/>
                  <w:b/>
                  <w:bCs/>
                </w:rPr>
                <w:t>aetnabetterhealth-MI-ProviderServices@aetna.com</w:t>
              </w:r>
            </w:hyperlink>
            <w:r w:rsidR="000E113C" w:rsidRPr="7228133B">
              <w:rPr>
                <w:rStyle w:val="Hyperlink"/>
                <w:b/>
                <w:bCs/>
                <w:color w:val="FF0000"/>
                <w:u w:val="none"/>
              </w:rPr>
              <w:t xml:space="preserve"> </w:t>
            </w:r>
            <w:r w:rsidR="0038339B" w:rsidRPr="7228133B">
              <w:rPr>
                <w:rStyle w:val="Hyperlink"/>
                <w:b/>
                <w:bCs/>
                <w:color w:val="FF0000"/>
              </w:rPr>
              <w:t xml:space="preserve"> </w:t>
            </w:r>
          </w:p>
        </w:tc>
        <w:tc>
          <w:tcPr>
            <w:tcW w:w="2389" w:type="dxa"/>
          </w:tcPr>
          <w:p w14:paraId="38281CD7" w14:textId="52A9C4A2" w:rsidR="00FF60FF" w:rsidRPr="00303E24" w:rsidRDefault="000E222A" w:rsidP="66A6A4E7">
            <w:pPr>
              <w:cnfStyle w:val="000000000000" w:firstRow="0" w:lastRow="0" w:firstColumn="0" w:lastColumn="0" w:oddVBand="0" w:evenVBand="0" w:oddHBand="0" w:evenHBand="0" w:firstRowFirstColumn="0" w:firstRowLastColumn="0" w:lastRowFirstColumn="0" w:lastRowLastColumn="0"/>
            </w:pPr>
            <w:r w:rsidRPr="00303E24">
              <w:rPr>
                <w:color w:val="auto"/>
              </w:rPr>
              <w:lastRenderedPageBreak/>
              <w:t>Continue to submit as normal.</w:t>
            </w:r>
          </w:p>
          <w:p w14:paraId="7F94DFA5" w14:textId="14FCAC55" w:rsidR="00FF60FF" w:rsidRPr="00303E24" w:rsidRDefault="000E113C" w:rsidP="66A6A4E7">
            <w:pPr>
              <w:cnfStyle w:val="000000000000" w:firstRow="0" w:lastRow="0" w:firstColumn="0" w:lastColumn="0" w:oddVBand="0" w:evenVBand="0" w:oddHBand="0" w:evenHBand="0" w:firstRowFirstColumn="0" w:firstRowLastColumn="0" w:lastRowFirstColumn="0" w:lastRowLastColumn="0"/>
              <w:rPr>
                <w:color w:val="auto"/>
              </w:rPr>
            </w:pPr>
            <w:r w:rsidRPr="00303E24">
              <w:rPr>
                <w:color w:val="auto"/>
              </w:rPr>
              <w:t xml:space="preserve">FQHC/RHCs should expect claims to adjudicate as normal in that provisions are in place to allow </w:t>
            </w:r>
            <w:r w:rsidRPr="00303E24">
              <w:rPr>
                <w:color w:val="auto"/>
              </w:rPr>
              <w:lastRenderedPageBreak/>
              <w:t>claims to process and pay under the MDHHS Provider Manual guidance.  Should FQHC/RHC experience any issues they should contact Aetna’s Claims Inquiry Claims Research (CICR) team for assistance at 1-855-676-5772.</w:t>
            </w:r>
            <w:r w:rsidR="7A48C3C4" w:rsidRPr="00303E24">
              <w:rPr>
                <w:color w:val="auto"/>
              </w:rPr>
              <w:t xml:space="preserve"> </w:t>
            </w:r>
          </w:p>
        </w:tc>
        <w:tc>
          <w:tcPr>
            <w:tcW w:w="2291" w:type="dxa"/>
          </w:tcPr>
          <w:p w14:paraId="0D54C0AB" w14:textId="627C1693" w:rsidR="00FF60FF" w:rsidRPr="00303E24" w:rsidRDefault="000E222A" w:rsidP="7228133B">
            <w:pPr>
              <w:cnfStyle w:val="000000000000" w:firstRow="0" w:lastRow="0" w:firstColumn="0" w:lastColumn="0" w:oddVBand="0" w:evenVBand="0" w:oddHBand="0" w:evenHBand="0" w:firstRowFirstColumn="0" w:firstRowLastColumn="0" w:lastRowFirstColumn="0" w:lastRowLastColumn="0"/>
            </w:pPr>
            <w:r w:rsidRPr="7228133B">
              <w:rPr>
                <w:color w:val="auto"/>
              </w:rPr>
              <w:lastRenderedPageBreak/>
              <w:t>No. Aetna will automatically pull claims projects retro back to any approved start date.</w:t>
            </w:r>
          </w:p>
        </w:tc>
        <w:tc>
          <w:tcPr>
            <w:tcW w:w="1980" w:type="dxa"/>
          </w:tcPr>
          <w:p w14:paraId="07702030" w14:textId="3345CB0B" w:rsidR="00FF60FF" w:rsidRPr="00303E24" w:rsidRDefault="000E222A" w:rsidP="7228133B">
            <w:pPr>
              <w:cnfStyle w:val="000000000000" w:firstRow="0" w:lastRow="0" w:firstColumn="0" w:lastColumn="0" w:oddVBand="0" w:evenVBand="0" w:oddHBand="0" w:evenHBand="0" w:firstRowFirstColumn="0" w:firstRowLastColumn="0" w:lastRowFirstColumn="0" w:lastRowLastColumn="0"/>
            </w:pPr>
            <w:r w:rsidRPr="7228133B">
              <w:rPr>
                <w:color w:val="auto"/>
              </w:rPr>
              <w:t>Aetna Better Health of MI Claims Inquire Claims Research (CICR) at:</w:t>
            </w:r>
            <w:r w:rsidRPr="7228133B">
              <w:t> </w:t>
            </w:r>
            <w:r w:rsidRPr="7228133B">
              <w:rPr>
                <w:rStyle w:val="Strong"/>
                <w:b w:val="0"/>
                <w:bCs w:val="0"/>
              </w:rPr>
              <w:t>1-855-676-5772</w:t>
            </w:r>
            <w:r w:rsidRPr="7228133B">
              <w:t>  </w:t>
            </w:r>
          </w:p>
        </w:tc>
        <w:tc>
          <w:tcPr>
            <w:tcW w:w="1915" w:type="dxa"/>
          </w:tcPr>
          <w:p w14:paraId="738F9086" w14:textId="051B9821" w:rsidR="00FF60FF" w:rsidRPr="00303E24" w:rsidRDefault="00000000" w:rsidP="7228133B">
            <w:pPr>
              <w:cnfStyle w:val="000000000000" w:firstRow="0" w:lastRow="0" w:firstColumn="0" w:lastColumn="0" w:oddVBand="0" w:evenVBand="0" w:oddHBand="0" w:evenHBand="0" w:firstRowFirstColumn="0" w:firstRowLastColumn="0" w:lastRowFirstColumn="0" w:lastRowLastColumn="0"/>
            </w:pPr>
            <w:hyperlink r:id="rId14">
              <w:r w:rsidR="0038339B" w:rsidRPr="7228133B">
                <w:rPr>
                  <w:rStyle w:val="Hyperlink"/>
                </w:rPr>
                <w:t>https://www.aetnabetterhealth.com/michigan/providers/network</w:t>
              </w:r>
            </w:hyperlink>
            <w:r w:rsidR="0038339B" w:rsidRPr="7228133B">
              <w:t xml:space="preserve"> - </w:t>
            </w:r>
            <w:r w:rsidR="000E113C" w:rsidRPr="7228133B">
              <w:rPr>
                <w:color w:val="auto"/>
              </w:rPr>
              <w:t xml:space="preserve">See the Aetna Better Health website </w:t>
            </w:r>
            <w:r w:rsidR="000E113C" w:rsidRPr="7228133B">
              <w:rPr>
                <w:color w:val="auto"/>
              </w:rPr>
              <w:lastRenderedPageBreak/>
              <w:t xml:space="preserve">under Provider Section the Provider Manual, Chapter 5 for detailed information on credentialing/recredentialing activities/timelines </w:t>
            </w:r>
            <w:hyperlink r:id="rId15">
              <w:r w:rsidR="000E113C" w:rsidRPr="7228133B">
                <w:rPr>
                  <w:rStyle w:val="Hyperlink"/>
                </w:rPr>
                <w:t>abhmi_provider_manual_medicaid.pdf (aetnabetterhealth.com)</w:t>
              </w:r>
            </w:hyperlink>
            <w:r w:rsidR="000E113C" w:rsidRPr="7228133B">
              <w:rPr>
                <w:color w:val="FF0000"/>
              </w:rPr>
              <w:t xml:space="preserve"> </w:t>
            </w:r>
          </w:p>
        </w:tc>
      </w:tr>
      <w:tr w:rsidR="00FC589F" w:rsidRPr="008A111D" w14:paraId="66844F90" w14:textId="77777777" w:rsidTr="093C4C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07DCC7BB" w14:textId="77777777" w:rsidR="00FF60FF" w:rsidRPr="00303E24" w:rsidRDefault="00FF60FF" w:rsidP="00FF60FF">
            <w:pPr>
              <w:rPr>
                <w:rFonts w:cstheme="minorHAnsi"/>
                <w:b w:val="0"/>
                <w:bCs w:val="0"/>
              </w:rPr>
            </w:pPr>
            <w:r w:rsidRPr="00303E24">
              <w:rPr>
                <w:rFonts w:cstheme="minorHAnsi"/>
                <w:b w:val="0"/>
                <w:bCs w:val="0"/>
              </w:rPr>
              <w:lastRenderedPageBreak/>
              <w:t>Blue Cross Complete of Michigan</w:t>
            </w:r>
          </w:p>
        </w:tc>
        <w:tc>
          <w:tcPr>
            <w:tcW w:w="1890" w:type="dxa"/>
          </w:tcPr>
          <w:p w14:paraId="6FE082C6" w14:textId="77777777" w:rsidR="00270FFD" w:rsidRPr="00303E24" w:rsidRDefault="00270FFD" w:rsidP="00270FFD">
            <w:pPr>
              <w:cnfStyle w:val="000000100000" w:firstRow="0" w:lastRow="0" w:firstColumn="0" w:lastColumn="0" w:oddVBand="0" w:evenVBand="0" w:oddHBand="1" w:evenHBand="0" w:firstRowFirstColumn="0" w:firstRowLastColumn="0" w:lastRowFirstColumn="0" w:lastRowLastColumn="0"/>
              <w:rPr>
                <w:rFonts w:cstheme="minorHAnsi"/>
              </w:rPr>
            </w:pPr>
            <w:r w:rsidRPr="00303E24">
              <w:rPr>
                <w:rFonts w:cstheme="minorHAnsi"/>
              </w:rPr>
              <w:t xml:space="preserve">Blue Cross Complete of MI-applications and forms can be found here: </w:t>
            </w:r>
            <w:hyperlink r:id="rId16" w:history="1">
              <w:r w:rsidRPr="00303E24">
                <w:rPr>
                  <w:rStyle w:val="Hyperlink"/>
                  <w:rFonts w:cstheme="minorHAnsi"/>
                </w:rPr>
                <w:t>https://www.bcbsm.com/providers/join-the-blues-network/join-provider-network.html</w:t>
              </w:r>
            </w:hyperlink>
          </w:p>
          <w:p w14:paraId="1305D1C1" w14:textId="77777777" w:rsidR="00270FFD" w:rsidRPr="00303E24" w:rsidRDefault="00270FFD" w:rsidP="00270FFD">
            <w:pPr>
              <w:cnfStyle w:val="000000100000" w:firstRow="0" w:lastRow="0" w:firstColumn="0" w:lastColumn="0" w:oddVBand="0" w:evenVBand="0" w:oddHBand="1" w:evenHBand="0" w:firstRowFirstColumn="0" w:firstRowLastColumn="0" w:lastRowFirstColumn="0" w:lastRowLastColumn="0"/>
              <w:rPr>
                <w:rFonts w:cstheme="minorHAnsi"/>
              </w:rPr>
            </w:pPr>
            <w:r w:rsidRPr="00303E24">
              <w:rPr>
                <w:rFonts w:cstheme="minorHAnsi"/>
              </w:rPr>
              <w:t>Blue Cross Complete information can be found here:</w:t>
            </w:r>
          </w:p>
          <w:p w14:paraId="614C9B46" w14:textId="77777777" w:rsidR="00270FFD" w:rsidRPr="00303E24" w:rsidRDefault="00000000" w:rsidP="00270FFD">
            <w:pPr>
              <w:cnfStyle w:val="000000100000" w:firstRow="0" w:lastRow="0" w:firstColumn="0" w:lastColumn="0" w:oddVBand="0" w:evenVBand="0" w:oddHBand="1" w:evenHBand="0" w:firstRowFirstColumn="0" w:firstRowLastColumn="0" w:lastRowFirstColumn="0" w:lastRowLastColumn="0"/>
              <w:rPr>
                <w:rStyle w:val="Hyperlink"/>
                <w:rFonts w:cstheme="minorHAnsi"/>
              </w:rPr>
            </w:pPr>
            <w:hyperlink r:id="rId17" w:history="1">
              <w:r w:rsidR="00270FFD" w:rsidRPr="00303E24">
                <w:rPr>
                  <w:rStyle w:val="Hyperlink"/>
                  <w:rFonts w:cstheme="minorHAnsi"/>
                </w:rPr>
                <w:t>https://www.mibluecrosscomplete.com/index/</w:t>
              </w:r>
            </w:hyperlink>
          </w:p>
          <w:p w14:paraId="3BE71378" w14:textId="187477B7" w:rsidR="00FF60FF" w:rsidRPr="00303E24" w:rsidRDefault="00270FFD" w:rsidP="00270FFD">
            <w:pPr>
              <w:cnfStyle w:val="000000100000" w:firstRow="0" w:lastRow="0" w:firstColumn="0" w:lastColumn="0" w:oddVBand="0" w:evenVBand="0" w:oddHBand="1" w:evenHBand="0" w:firstRowFirstColumn="0" w:firstRowLastColumn="0" w:lastRowFirstColumn="0" w:lastRowLastColumn="0"/>
              <w:rPr>
                <w:rFonts w:cstheme="minorHAnsi"/>
              </w:rPr>
            </w:pPr>
            <w:r w:rsidRPr="00303E24">
              <w:rPr>
                <w:rFonts w:cstheme="minorHAnsi"/>
              </w:rPr>
              <w:t xml:space="preserve">Questions regarding BCC enrollment can be addressed to the BCC Provider </w:t>
            </w:r>
            <w:r w:rsidRPr="00303E24">
              <w:rPr>
                <w:rFonts w:cstheme="minorHAnsi"/>
              </w:rPr>
              <w:lastRenderedPageBreak/>
              <w:t>Data Mailbox at:</w:t>
            </w:r>
            <w:r w:rsidRPr="00303E24">
              <w:rPr>
                <w:rStyle w:val="Hyperlink"/>
                <w:rFonts w:cstheme="minorHAnsi"/>
              </w:rPr>
              <w:t xml:space="preserve"> </w:t>
            </w:r>
            <w:hyperlink r:id="rId18" w:history="1">
              <w:r w:rsidRPr="00303E24">
                <w:rPr>
                  <w:rStyle w:val="Hyperlink"/>
                  <w:rFonts w:cstheme="minorHAnsi"/>
                </w:rPr>
                <w:t>BCCProviderData@mibluecrosscomplete.com</w:t>
              </w:r>
            </w:hyperlink>
            <w:r w:rsidRPr="00303E24">
              <w:rPr>
                <w:rFonts w:cstheme="minorHAnsi"/>
              </w:rPr>
              <w:t xml:space="preserve"> and are generally responded to within 2 business days.</w:t>
            </w:r>
            <w:r w:rsidR="00E413E3" w:rsidRPr="00303E24">
              <w:rPr>
                <w:rFonts w:cstheme="minorHAnsi"/>
              </w:rPr>
              <w:t xml:space="preserve"> – </w:t>
            </w:r>
            <w:r w:rsidR="00292D86" w:rsidRPr="00303E24">
              <w:rPr>
                <w:rFonts w:cstheme="minorHAnsi"/>
              </w:rPr>
              <w:t>BCC has a special link for the FQHC providers under Enrollment Forms.</w:t>
            </w:r>
          </w:p>
        </w:tc>
        <w:tc>
          <w:tcPr>
            <w:tcW w:w="2250" w:type="dxa"/>
          </w:tcPr>
          <w:p w14:paraId="78DD9169" w14:textId="77777777" w:rsidR="00270FFD" w:rsidRPr="00303E24" w:rsidRDefault="00270FFD" w:rsidP="00270FFD">
            <w:pPr>
              <w:autoSpaceDE w:val="0"/>
              <w:autoSpaceDN w:val="0"/>
              <w:cnfStyle w:val="000000100000" w:firstRow="0" w:lastRow="0" w:firstColumn="0" w:lastColumn="0" w:oddVBand="0" w:evenVBand="0" w:oddHBand="1" w:evenHBand="0" w:firstRowFirstColumn="0" w:firstRowLastColumn="0" w:lastRowFirstColumn="0" w:lastRowLastColumn="0"/>
              <w:rPr>
                <w:rFonts w:cstheme="minorHAnsi"/>
              </w:rPr>
            </w:pPr>
            <w:r w:rsidRPr="00303E24">
              <w:rPr>
                <w:rFonts w:cstheme="minorHAnsi"/>
              </w:rPr>
              <w:lastRenderedPageBreak/>
              <w:t>When completed applications are submitted to the BCC Provider Data Mailbox at:</w:t>
            </w:r>
            <w:r w:rsidRPr="00303E24">
              <w:rPr>
                <w:rStyle w:val="Hyperlink"/>
                <w:rFonts w:cstheme="minorHAnsi"/>
              </w:rPr>
              <w:t xml:space="preserve"> </w:t>
            </w:r>
            <w:hyperlink r:id="rId19" w:history="1">
              <w:r w:rsidRPr="00303E24">
                <w:rPr>
                  <w:rStyle w:val="Hyperlink"/>
                  <w:rFonts w:cstheme="minorHAnsi"/>
                </w:rPr>
                <w:t>BCCProviderData@mibluecrosscomplete.com</w:t>
              </w:r>
            </w:hyperlink>
            <w:r w:rsidRPr="00303E24">
              <w:rPr>
                <w:rFonts w:cstheme="minorHAnsi"/>
                <w:color w:val="000000"/>
              </w:rPr>
              <w:t xml:space="preserve"> </w:t>
            </w:r>
            <w:r w:rsidRPr="00303E24">
              <w:rPr>
                <w:rFonts w:cstheme="minorHAnsi"/>
              </w:rPr>
              <w:t xml:space="preserve">an automated response is sent back for confirming receipt. If the provider’s information is incomplete, a BCC Data Analyst will outreach to the provider’s contact alerting them to what is needed. The provider has 30 days to provide the needed documentation or the provider’s </w:t>
            </w:r>
            <w:r w:rsidRPr="00303E24">
              <w:rPr>
                <w:rFonts w:cstheme="minorHAnsi"/>
              </w:rPr>
              <w:lastRenderedPageBreak/>
              <w:t>record will be closed. If the application is complete - a welcome letter notifying the provider they are enrolled/PAR is sent to the provider’s contact usually within 60 - 90 days.</w:t>
            </w:r>
          </w:p>
          <w:p w14:paraId="2AE2C7D3" w14:textId="77777777" w:rsidR="00FF60FF" w:rsidRPr="00303E24" w:rsidRDefault="00FF60FF" w:rsidP="00FF60FF">
            <w:pPr>
              <w:cnfStyle w:val="000000100000" w:firstRow="0" w:lastRow="0" w:firstColumn="0" w:lastColumn="0" w:oddVBand="0" w:evenVBand="0" w:oddHBand="1" w:evenHBand="0" w:firstRowFirstColumn="0" w:firstRowLastColumn="0" w:lastRowFirstColumn="0" w:lastRowLastColumn="0"/>
              <w:rPr>
                <w:rFonts w:cstheme="minorHAnsi"/>
              </w:rPr>
            </w:pPr>
          </w:p>
        </w:tc>
        <w:tc>
          <w:tcPr>
            <w:tcW w:w="1800" w:type="dxa"/>
          </w:tcPr>
          <w:p w14:paraId="27E019C1" w14:textId="77777777" w:rsidR="00270FFD" w:rsidRPr="00303E24" w:rsidRDefault="00270FFD" w:rsidP="00270FFD">
            <w:pPr>
              <w:cnfStyle w:val="000000100000" w:firstRow="0" w:lastRow="0" w:firstColumn="0" w:lastColumn="0" w:oddVBand="0" w:evenVBand="0" w:oddHBand="1" w:evenHBand="0" w:firstRowFirstColumn="0" w:firstRowLastColumn="0" w:lastRowFirstColumn="0" w:lastRowLastColumn="0"/>
              <w:rPr>
                <w:rStyle w:val="Hyperlink"/>
                <w:rFonts w:cstheme="minorHAnsi"/>
              </w:rPr>
            </w:pPr>
            <w:r w:rsidRPr="00303E24">
              <w:rPr>
                <w:rFonts w:cstheme="minorHAnsi"/>
              </w:rPr>
              <w:lastRenderedPageBreak/>
              <w:t>Inquiries regarding a provider’s BCC enrollment can be submitted to the BCC Provider Data Mailbox at:</w:t>
            </w:r>
            <w:r w:rsidRPr="00303E24">
              <w:rPr>
                <w:rStyle w:val="Hyperlink"/>
                <w:rFonts w:cstheme="minorHAnsi"/>
              </w:rPr>
              <w:t xml:space="preserve"> </w:t>
            </w:r>
            <w:hyperlink r:id="rId20" w:history="1">
              <w:r w:rsidRPr="00303E24">
                <w:rPr>
                  <w:rStyle w:val="Hyperlink"/>
                  <w:rFonts w:cstheme="minorHAnsi"/>
                </w:rPr>
                <w:t>BCCProviderData@mibluecrosscomplete.com</w:t>
              </w:r>
            </w:hyperlink>
          </w:p>
          <w:p w14:paraId="5918AC56" w14:textId="5B48D7CE" w:rsidR="00FF60FF" w:rsidRPr="00303E24" w:rsidRDefault="00270FFD" w:rsidP="00270FFD">
            <w:pPr>
              <w:cnfStyle w:val="000000100000" w:firstRow="0" w:lastRow="0" w:firstColumn="0" w:lastColumn="0" w:oddVBand="0" w:evenVBand="0" w:oddHBand="1" w:evenHBand="0" w:firstRowFirstColumn="0" w:firstRowLastColumn="0" w:lastRowFirstColumn="0" w:lastRowLastColumn="0"/>
              <w:rPr>
                <w:rFonts w:cstheme="minorHAnsi"/>
              </w:rPr>
            </w:pPr>
            <w:r w:rsidRPr="00303E24">
              <w:rPr>
                <w:rFonts w:cstheme="minorHAnsi"/>
              </w:rPr>
              <w:t>The mailbox administrator will route inquiries to the appropriate BCC analyst(s) and are generally responded to within 2 business days.</w:t>
            </w:r>
          </w:p>
        </w:tc>
        <w:tc>
          <w:tcPr>
            <w:tcW w:w="2160" w:type="dxa"/>
          </w:tcPr>
          <w:p w14:paraId="1903E668" w14:textId="77777777" w:rsidR="00270FFD" w:rsidRPr="00303E24" w:rsidRDefault="00270FFD" w:rsidP="00270FFD">
            <w:pPr>
              <w:cnfStyle w:val="000000100000" w:firstRow="0" w:lastRow="0" w:firstColumn="0" w:lastColumn="0" w:oddVBand="0" w:evenVBand="0" w:oddHBand="1" w:evenHBand="0" w:firstRowFirstColumn="0" w:firstRowLastColumn="0" w:lastRowFirstColumn="0" w:lastRowLastColumn="0"/>
              <w:rPr>
                <w:rStyle w:val="Hyperlink"/>
                <w:rFonts w:cstheme="minorHAnsi"/>
              </w:rPr>
            </w:pPr>
            <w:r w:rsidRPr="00303E24">
              <w:rPr>
                <w:rFonts w:cstheme="minorHAnsi"/>
              </w:rPr>
              <w:t>Any and all Inquiries regarding a provider’s BCC enrollment/credentialing can be submitted to the BCC Provider Data Mailbox at:</w:t>
            </w:r>
            <w:r w:rsidRPr="00303E24">
              <w:rPr>
                <w:rStyle w:val="Hyperlink"/>
                <w:rFonts w:cstheme="minorHAnsi"/>
              </w:rPr>
              <w:t xml:space="preserve"> </w:t>
            </w:r>
            <w:hyperlink r:id="rId21" w:history="1">
              <w:r w:rsidRPr="00303E24">
                <w:rPr>
                  <w:rStyle w:val="Hyperlink"/>
                  <w:rFonts w:cstheme="minorHAnsi"/>
                </w:rPr>
                <w:t>BCCProviderData@mibluecrosscomplete.com</w:t>
              </w:r>
            </w:hyperlink>
          </w:p>
          <w:p w14:paraId="22985269" w14:textId="7A49B65A" w:rsidR="00FF60FF" w:rsidRPr="00303E24" w:rsidRDefault="00270FFD" w:rsidP="00270FFD">
            <w:pPr>
              <w:cnfStyle w:val="000000100000" w:firstRow="0" w:lastRow="0" w:firstColumn="0" w:lastColumn="0" w:oddVBand="0" w:evenVBand="0" w:oddHBand="1" w:evenHBand="0" w:firstRowFirstColumn="0" w:firstRowLastColumn="0" w:lastRowFirstColumn="0" w:lastRowLastColumn="0"/>
              <w:rPr>
                <w:rFonts w:cstheme="minorHAnsi"/>
              </w:rPr>
            </w:pPr>
            <w:r w:rsidRPr="00303E24">
              <w:rPr>
                <w:rFonts w:cstheme="minorHAnsi"/>
              </w:rPr>
              <w:t>The mailbox administrator will route inquiries to the appropriate data analysts BCC</w:t>
            </w:r>
            <w:r w:rsidR="00E413E3" w:rsidRPr="00303E24">
              <w:rPr>
                <w:rFonts w:cstheme="minorHAnsi"/>
              </w:rPr>
              <w:t xml:space="preserve"> – </w:t>
            </w:r>
            <w:r w:rsidR="00292D86" w:rsidRPr="00303E24">
              <w:rPr>
                <w:rFonts w:cstheme="minorHAnsi"/>
              </w:rPr>
              <w:t xml:space="preserve">The application informs providers how long they can expect it to take depending on their situation.  If they have to be credentialed by </w:t>
            </w:r>
            <w:r w:rsidR="00292D86" w:rsidRPr="00303E24">
              <w:rPr>
                <w:rFonts w:cstheme="minorHAnsi"/>
              </w:rPr>
              <w:lastRenderedPageBreak/>
              <w:t xml:space="preserve">BCN, we indicate that can take about 30 days.  Then once that comes back we need about 30 days to complete the process for a total of 60 days on average.  </w:t>
            </w:r>
          </w:p>
        </w:tc>
        <w:tc>
          <w:tcPr>
            <w:tcW w:w="2389" w:type="dxa"/>
          </w:tcPr>
          <w:p w14:paraId="489E4097" w14:textId="322D3026" w:rsidR="00FF60FF" w:rsidRPr="00303E24" w:rsidRDefault="00270FFD" w:rsidP="093C4C1B">
            <w:pPr>
              <w:cnfStyle w:val="000000100000" w:firstRow="0" w:lastRow="0" w:firstColumn="0" w:lastColumn="0" w:oddVBand="0" w:evenVBand="0" w:oddHBand="1" w:evenHBand="0" w:firstRowFirstColumn="0" w:firstRowLastColumn="0" w:lastRowFirstColumn="0" w:lastRowLastColumn="0"/>
            </w:pPr>
            <w:r w:rsidRPr="093C4C1B">
              <w:lastRenderedPageBreak/>
              <w:t>They should bill claims normally while they are undergoing the credentialing process.  Providers can see BCC members and will be reimbursed at MDHHS Rates as long as they are active CHAMPS providers.</w:t>
            </w:r>
            <w:r w:rsidR="2065E9CA" w:rsidRPr="093C4C1B">
              <w:t xml:space="preserve"> (See details in </w:t>
            </w:r>
            <w:hyperlink r:id="rId22" w:history="1">
              <w:r w:rsidR="2065E9CA" w:rsidRPr="008E7CB3">
                <w:rPr>
                  <w:rStyle w:val="Hyperlink"/>
                </w:rPr>
                <w:t>BCC Enrollment process for FQHCs, RHCs, and THCs</w:t>
              </w:r>
            </w:hyperlink>
            <w:r w:rsidR="2065E9CA" w:rsidRPr="093C4C1B">
              <w:t xml:space="preserve"> for details)</w:t>
            </w:r>
          </w:p>
        </w:tc>
        <w:tc>
          <w:tcPr>
            <w:tcW w:w="2291" w:type="dxa"/>
          </w:tcPr>
          <w:p w14:paraId="1513F8F0" w14:textId="77777777" w:rsidR="00E01990" w:rsidRPr="00303E24" w:rsidRDefault="00E01990" w:rsidP="00E01990">
            <w:pPr>
              <w:pStyle w:val="CommentText"/>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303E24">
              <w:rPr>
                <w:rFonts w:cstheme="minorHAnsi"/>
                <w:sz w:val="22"/>
                <w:szCs w:val="22"/>
              </w:rPr>
              <w:t xml:space="preserve">Provider is not required to request retroactive claim adjudication at the completion of credentialing.  However, if provider identifies any issues with claims processing, they may contact their assigned account executive for assistance in addressing. </w:t>
            </w:r>
          </w:p>
          <w:p w14:paraId="7A20AE67" w14:textId="77777777" w:rsidR="00FF60FF" w:rsidRPr="00303E24" w:rsidRDefault="00FF60FF" w:rsidP="00FF60FF">
            <w:pPr>
              <w:cnfStyle w:val="000000100000" w:firstRow="0" w:lastRow="0" w:firstColumn="0" w:lastColumn="0" w:oddVBand="0" w:evenVBand="0" w:oddHBand="1" w:evenHBand="0" w:firstRowFirstColumn="0" w:firstRowLastColumn="0" w:lastRowFirstColumn="0" w:lastRowLastColumn="0"/>
              <w:rPr>
                <w:rFonts w:cstheme="minorHAnsi"/>
              </w:rPr>
            </w:pPr>
          </w:p>
        </w:tc>
        <w:tc>
          <w:tcPr>
            <w:tcW w:w="1980" w:type="dxa"/>
          </w:tcPr>
          <w:p w14:paraId="3B2F54AA" w14:textId="77777777" w:rsidR="00E01990" w:rsidRPr="00303E24" w:rsidRDefault="00E01990" w:rsidP="00E01990">
            <w:pPr>
              <w:cnfStyle w:val="000000100000" w:firstRow="0" w:lastRow="0" w:firstColumn="0" w:lastColumn="0" w:oddVBand="0" w:evenVBand="0" w:oddHBand="1" w:evenHBand="0" w:firstRowFirstColumn="0" w:firstRowLastColumn="0" w:lastRowFirstColumn="0" w:lastRowLastColumn="0"/>
              <w:rPr>
                <w:rStyle w:val="Hyperlink"/>
                <w:rFonts w:cstheme="minorHAnsi"/>
                <w:color w:val="auto"/>
              </w:rPr>
            </w:pPr>
            <w:r w:rsidRPr="00303E24">
              <w:rPr>
                <w:rStyle w:val="Hyperlink"/>
                <w:rFonts w:cstheme="minorHAnsi"/>
                <w:color w:val="auto"/>
              </w:rPr>
              <w:t xml:space="preserve">The provider can reach out to their assigned Account Executive. </w:t>
            </w:r>
          </w:p>
          <w:p w14:paraId="52CFA58B" w14:textId="21CFC58B" w:rsidR="00FF60FF" w:rsidRPr="00303E24" w:rsidRDefault="00000000" w:rsidP="00E01990">
            <w:pPr>
              <w:cnfStyle w:val="000000100000" w:firstRow="0" w:lastRow="0" w:firstColumn="0" w:lastColumn="0" w:oddVBand="0" w:evenVBand="0" w:oddHBand="1" w:evenHBand="0" w:firstRowFirstColumn="0" w:firstRowLastColumn="0" w:lastRowFirstColumn="0" w:lastRowLastColumn="0"/>
              <w:rPr>
                <w:rFonts w:cstheme="minorHAnsi"/>
              </w:rPr>
            </w:pPr>
            <w:hyperlink r:id="rId23" w:history="1">
              <w:r w:rsidR="00E01990" w:rsidRPr="00303E24">
                <w:rPr>
                  <w:rStyle w:val="Hyperlink"/>
                  <w:rFonts w:cstheme="minorHAnsi"/>
                  <w:color w:val="2F5496" w:themeColor="accent1" w:themeShade="BF"/>
                </w:rPr>
                <w:t>https://www.mibluecrosscomplete.com/providers/resources</w:t>
              </w:r>
            </w:hyperlink>
          </w:p>
        </w:tc>
        <w:tc>
          <w:tcPr>
            <w:tcW w:w="1915" w:type="dxa"/>
          </w:tcPr>
          <w:p w14:paraId="683F80F6" w14:textId="77777777" w:rsidR="00E01990" w:rsidRPr="00303E24" w:rsidRDefault="00E01990" w:rsidP="00E01990">
            <w:pPr>
              <w:cnfStyle w:val="000000100000" w:firstRow="0" w:lastRow="0" w:firstColumn="0" w:lastColumn="0" w:oddVBand="0" w:evenVBand="0" w:oddHBand="1" w:evenHBand="0" w:firstRowFirstColumn="0" w:firstRowLastColumn="0" w:lastRowFirstColumn="0" w:lastRowLastColumn="0"/>
              <w:rPr>
                <w:rFonts w:cstheme="minorHAnsi"/>
              </w:rPr>
            </w:pPr>
            <w:r w:rsidRPr="00303E24">
              <w:rPr>
                <w:rFonts w:cstheme="minorHAnsi"/>
              </w:rPr>
              <w:t>Blue Cross Complete information can be found here:</w:t>
            </w:r>
          </w:p>
          <w:p w14:paraId="6743497D" w14:textId="77777777" w:rsidR="00E01990" w:rsidRPr="00303E24" w:rsidRDefault="00000000" w:rsidP="00E01990">
            <w:pPr>
              <w:cnfStyle w:val="000000100000" w:firstRow="0" w:lastRow="0" w:firstColumn="0" w:lastColumn="0" w:oddVBand="0" w:evenVBand="0" w:oddHBand="1" w:evenHBand="0" w:firstRowFirstColumn="0" w:firstRowLastColumn="0" w:lastRowFirstColumn="0" w:lastRowLastColumn="0"/>
              <w:rPr>
                <w:rStyle w:val="Hyperlink"/>
                <w:rFonts w:cstheme="minorHAnsi"/>
              </w:rPr>
            </w:pPr>
            <w:hyperlink r:id="rId24" w:history="1">
              <w:r w:rsidR="00E01990" w:rsidRPr="00303E24">
                <w:rPr>
                  <w:rStyle w:val="Hyperlink"/>
                  <w:rFonts w:cstheme="minorHAnsi"/>
                </w:rPr>
                <w:t>https://www.mibluecrosscomplete.com/index/</w:t>
              </w:r>
            </w:hyperlink>
          </w:p>
          <w:p w14:paraId="1B671E5F" w14:textId="77777777" w:rsidR="00E01990" w:rsidRPr="00303E24" w:rsidRDefault="00E01990" w:rsidP="00E01990">
            <w:pPr>
              <w:cnfStyle w:val="000000100000" w:firstRow="0" w:lastRow="0" w:firstColumn="0" w:lastColumn="0" w:oddVBand="0" w:evenVBand="0" w:oddHBand="1" w:evenHBand="0" w:firstRowFirstColumn="0" w:firstRowLastColumn="0" w:lastRowFirstColumn="0" w:lastRowLastColumn="0"/>
              <w:rPr>
                <w:rStyle w:val="Hyperlink"/>
                <w:rFonts w:cstheme="minorHAnsi"/>
              </w:rPr>
            </w:pPr>
          </w:p>
          <w:p w14:paraId="030EB6B7" w14:textId="5E04F3CF" w:rsidR="00FF60FF" w:rsidRPr="00303E24" w:rsidRDefault="00000000" w:rsidP="00E01990">
            <w:pPr>
              <w:cnfStyle w:val="000000100000" w:firstRow="0" w:lastRow="0" w:firstColumn="0" w:lastColumn="0" w:oddVBand="0" w:evenVBand="0" w:oddHBand="1" w:evenHBand="0" w:firstRowFirstColumn="0" w:firstRowLastColumn="0" w:lastRowFirstColumn="0" w:lastRowLastColumn="0"/>
              <w:rPr>
                <w:rFonts w:cstheme="minorHAnsi"/>
              </w:rPr>
            </w:pPr>
            <w:hyperlink r:id="rId25" w:history="1">
              <w:r w:rsidR="00E01990" w:rsidRPr="00303E24">
                <w:rPr>
                  <w:rStyle w:val="Hyperlink"/>
                  <w:rFonts w:cstheme="minorHAnsi"/>
                  <w:color w:val="5B9BD5" w:themeColor="accent5"/>
                </w:rPr>
                <w:t>https://www.mibluecrosscomplete.com/providers/resources</w:t>
              </w:r>
            </w:hyperlink>
          </w:p>
        </w:tc>
      </w:tr>
      <w:tr w:rsidR="008C2394" w:rsidRPr="008A111D" w14:paraId="4908A2AA" w14:textId="77777777" w:rsidTr="093C4C1B">
        <w:tc>
          <w:tcPr>
            <w:cnfStyle w:val="001000000000" w:firstRow="0" w:lastRow="0" w:firstColumn="1" w:lastColumn="0" w:oddVBand="0" w:evenVBand="0" w:oddHBand="0" w:evenHBand="0" w:firstRowFirstColumn="0" w:firstRowLastColumn="0" w:lastRowFirstColumn="0" w:lastRowLastColumn="0"/>
            <w:tcW w:w="1975" w:type="dxa"/>
          </w:tcPr>
          <w:p w14:paraId="1C064971" w14:textId="77777777" w:rsidR="00FF60FF" w:rsidRPr="00303E24" w:rsidRDefault="00FF60FF" w:rsidP="00FF60FF">
            <w:pPr>
              <w:rPr>
                <w:rFonts w:cstheme="minorHAnsi"/>
                <w:b w:val="0"/>
                <w:bCs w:val="0"/>
              </w:rPr>
            </w:pPr>
            <w:r w:rsidRPr="00303E24">
              <w:rPr>
                <w:rFonts w:cstheme="minorHAnsi"/>
                <w:b w:val="0"/>
                <w:bCs w:val="0"/>
              </w:rPr>
              <w:t>HAP Empowered</w:t>
            </w:r>
          </w:p>
          <w:p w14:paraId="7CED3348" w14:textId="18AF66C5" w:rsidR="00FC589F" w:rsidRPr="00303E24" w:rsidRDefault="00FC589F" w:rsidP="00FF60FF">
            <w:pPr>
              <w:rPr>
                <w:rFonts w:cstheme="minorHAnsi"/>
                <w:b w:val="0"/>
                <w:bCs w:val="0"/>
              </w:rPr>
            </w:pPr>
          </w:p>
        </w:tc>
        <w:tc>
          <w:tcPr>
            <w:tcW w:w="1890" w:type="dxa"/>
          </w:tcPr>
          <w:p w14:paraId="4CCEEF7C" w14:textId="77777777" w:rsidR="00CE54BE" w:rsidRPr="00303E24" w:rsidRDefault="00CE54BE" w:rsidP="00CE54BE">
            <w:pPr>
              <w:cnfStyle w:val="000000000000" w:firstRow="0" w:lastRow="0" w:firstColumn="0" w:lastColumn="0" w:oddVBand="0" w:evenVBand="0" w:oddHBand="0" w:evenHBand="0" w:firstRowFirstColumn="0" w:firstRowLastColumn="0" w:lastRowFirstColumn="0" w:lastRowLastColumn="0"/>
              <w:rPr>
                <w:rFonts w:cstheme="minorHAnsi"/>
              </w:rPr>
            </w:pPr>
            <w:r w:rsidRPr="00303E24">
              <w:rPr>
                <w:rFonts w:cstheme="minorHAnsi"/>
              </w:rPr>
              <w:t xml:space="preserve">The credentialing process and forms can be found at </w:t>
            </w:r>
            <w:hyperlink r:id="rId26" w:history="1">
              <w:r w:rsidRPr="00303E24">
                <w:rPr>
                  <w:rStyle w:val="Hyperlink"/>
                  <w:rFonts w:cstheme="minorHAnsi"/>
                </w:rPr>
                <w:t>https://www.hap.org/providers/become-a-provider</w:t>
              </w:r>
            </w:hyperlink>
            <w:r w:rsidRPr="00303E24">
              <w:rPr>
                <w:rFonts w:cstheme="minorHAnsi"/>
              </w:rPr>
              <w:t xml:space="preserve">. If providers have questions or need help, they can email </w:t>
            </w:r>
            <w:hyperlink r:id="rId27" w:history="1">
              <w:r w:rsidRPr="00303E24">
                <w:rPr>
                  <w:rStyle w:val="Hyperlink"/>
                  <w:rFonts w:cstheme="minorHAnsi"/>
                </w:rPr>
                <w:t>providernetwork@hap.org</w:t>
              </w:r>
            </w:hyperlink>
            <w:r w:rsidRPr="00303E24">
              <w:rPr>
                <w:rFonts w:cstheme="minorHAnsi"/>
              </w:rPr>
              <w:t xml:space="preserve"> during any step in the process. For physicians, Credentialing will also download information from their CAQH file (universal </w:t>
            </w:r>
            <w:r w:rsidRPr="00303E24">
              <w:rPr>
                <w:rFonts w:cstheme="minorHAnsi"/>
              </w:rPr>
              <w:lastRenderedPageBreak/>
              <w:t>credentialing application).</w:t>
            </w:r>
          </w:p>
          <w:p w14:paraId="32D55E8C" w14:textId="77777777" w:rsidR="00FF60FF" w:rsidRPr="00303E24" w:rsidRDefault="00FF60FF" w:rsidP="00FF60FF">
            <w:pPr>
              <w:cnfStyle w:val="000000000000" w:firstRow="0" w:lastRow="0" w:firstColumn="0" w:lastColumn="0" w:oddVBand="0" w:evenVBand="0" w:oddHBand="0" w:evenHBand="0" w:firstRowFirstColumn="0" w:firstRowLastColumn="0" w:lastRowFirstColumn="0" w:lastRowLastColumn="0"/>
              <w:rPr>
                <w:rFonts w:cstheme="minorHAnsi"/>
              </w:rPr>
            </w:pPr>
          </w:p>
        </w:tc>
        <w:tc>
          <w:tcPr>
            <w:tcW w:w="2250" w:type="dxa"/>
          </w:tcPr>
          <w:p w14:paraId="3E98F168" w14:textId="5F726BC7" w:rsidR="00FF60FF" w:rsidRPr="00303E24" w:rsidRDefault="00CE54BE" w:rsidP="00FF60FF">
            <w:pPr>
              <w:cnfStyle w:val="000000000000" w:firstRow="0" w:lastRow="0" w:firstColumn="0" w:lastColumn="0" w:oddVBand="0" w:evenVBand="0" w:oddHBand="0" w:evenHBand="0" w:firstRowFirstColumn="0" w:firstRowLastColumn="0" w:lastRowFirstColumn="0" w:lastRowLastColumn="0"/>
              <w:rPr>
                <w:rFonts w:cstheme="minorHAnsi"/>
              </w:rPr>
            </w:pPr>
            <w:r w:rsidRPr="00303E24">
              <w:rPr>
                <w:rFonts w:cstheme="minorHAnsi"/>
                <w:color w:val="auto"/>
              </w:rPr>
              <w:lastRenderedPageBreak/>
              <w:t>The enrollment process takes approximately 60 days.  Credentialing turn-around  average is 30 days.</w:t>
            </w:r>
            <w:r w:rsidR="003C0B5E" w:rsidRPr="00303E24">
              <w:rPr>
                <w:rFonts w:cstheme="minorHAnsi"/>
                <w:color w:val="auto"/>
              </w:rPr>
              <w:t xml:space="preserve"> </w:t>
            </w:r>
            <w:r w:rsidR="00272FA5" w:rsidRPr="00303E24">
              <w:rPr>
                <w:rFonts w:cstheme="minorHAnsi"/>
                <w:color w:val="auto"/>
              </w:rPr>
              <w:t xml:space="preserve">– </w:t>
            </w:r>
            <w:r w:rsidR="00455DE9" w:rsidRPr="00303E24">
              <w:rPr>
                <w:rFonts w:cstheme="minorHAnsi"/>
              </w:rPr>
              <w:t xml:space="preserve">If the practitioner requests the status of his/her application, HAP provides practitioner with the approximate data when the application will be presented to the Credentialing Committee and any outstanding primary source verification letters either by telephone, email, or written correspondence.  </w:t>
            </w:r>
          </w:p>
        </w:tc>
        <w:tc>
          <w:tcPr>
            <w:tcW w:w="1800" w:type="dxa"/>
          </w:tcPr>
          <w:p w14:paraId="0C7206BD" w14:textId="61AAD7B2" w:rsidR="00FF60FF" w:rsidRPr="00303E24" w:rsidRDefault="00CE54BE" w:rsidP="00FF60FF">
            <w:pPr>
              <w:cnfStyle w:val="000000000000" w:firstRow="0" w:lastRow="0" w:firstColumn="0" w:lastColumn="0" w:oddVBand="0" w:evenVBand="0" w:oddHBand="0" w:evenHBand="0" w:firstRowFirstColumn="0" w:firstRowLastColumn="0" w:lastRowFirstColumn="0" w:lastRowLastColumn="0"/>
              <w:rPr>
                <w:rFonts w:cstheme="minorHAnsi"/>
              </w:rPr>
            </w:pPr>
            <w:r w:rsidRPr="00303E24">
              <w:rPr>
                <w:rFonts w:cstheme="minorHAnsi"/>
                <w:color w:val="auto"/>
              </w:rPr>
              <w:t>They can email providernetwork@hap.org.</w:t>
            </w:r>
          </w:p>
        </w:tc>
        <w:tc>
          <w:tcPr>
            <w:tcW w:w="2160" w:type="dxa"/>
          </w:tcPr>
          <w:p w14:paraId="0D793FFA" w14:textId="78B24E9E" w:rsidR="00FF60FF" w:rsidRPr="00303E24" w:rsidRDefault="00CE54BE" w:rsidP="00FF60FF">
            <w:pPr>
              <w:cnfStyle w:val="000000000000" w:firstRow="0" w:lastRow="0" w:firstColumn="0" w:lastColumn="0" w:oddVBand="0" w:evenVBand="0" w:oddHBand="0" w:evenHBand="0" w:firstRowFirstColumn="0" w:firstRowLastColumn="0" w:lastRowFirstColumn="0" w:lastRowLastColumn="0"/>
              <w:rPr>
                <w:rFonts w:cstheme="minorHAnsi"/>
              </w:rPr>
            </w:pPr>
            <w:r w:rsidRPr="00303E24">
              <w:rPr>
                <w:rFonts w:cstheme="minorHAnsi"/>
                <w:color w:val="auto"/>
              </w:rPr>
              <w:t xml:space="preserve">The HCC can email the Credentialing Manager, Janet </w:t>
            </w:r>
            <w:proofErr w:type="spellStart"/>
            <w:r w:rsidRPr="00303E24">
              <w:rPr>
                <w:rFonts w:cstheme="minorHAnsi"/>
                <w:color w:val="auto"/>
              </w:rPr>
              <w:t>Krajnovic</w:t>
            </w:r>
            <w:proofErr w:type="spellEnd"/>
            <w:r w:rsidRPr="00303E24">
              <w:rPr>
                <w:rFonts w:cstheme="minorHAnsi"/>
                <w:color w:val="auto"/>
              </w:rPr>
              <w:t xml:space="preserve">, </w:t>
            </w:r>
            <w:hyperlink r:id="rId28" w:history="1">
              <w:r w:rsidRPr="00303E24">
                <w:rPr>
                  <w:rStyle w:val="Hyperlink"/>
                  <w:rFonts w:cstheme="minorHAnsi"/>
                </w:rPr>
                <w:t>jkrajno@hap.org</w:t>
              </w:r>
            </w:hyperlink>
            <w:r w:rsidRPr="00303E24">
              <w:rPr>
                <w:rFonts w:cstheme="minorHAnsi"/>
                <w:color w:val="auto"/>
              </w:rPr>
              <w:t xml:space="preserve">  or VP of Provider Network Management, Richard </w:t>
            </w:r>
            <w:proofErr w:type="spellStart"/>
            <w:r w:rsidRPr="00303E24">
              <w:rPr>
                <w:rFonts w:cstheme="minorHAnsi"/>
                <w:color w:val="auto"/>
              </w:rPr>
              <w:t>Trembowicz</w:t>
            </w:r>
            <w:proofErr w:type="spellEnd"/>
            <w:r w:rsidRPr="00303E24">
              <w:rPr>
                <w:rFonts w:cstheme="minorHAnsi"/>
                <w:color w:val="auto"/>
              </w:rPr>
              <w:t>, rtrembo1@hap.org.</w:t>
            </w:r>
          </w:p>
        </w:tc>
        <w:tc>
          <w:tcPr>
            <w:tcW w:w="2389" w:type="dxa"/>
          </w:tcPr>
          <w:p w14:paraId="7F981FF3" w14:textId="27AEB2B4" w:rsidR="00FF60FF" w:rsidRPr="00303E24" w:rsidRDefault="00CE54BE" w:rsidP="000D7A9C">
            <w:pPr>
              <w:cnfStyle w:val="000000000000" w:firstRow="0" w:lastRow="0" w:firstColumn="0" w:lastColumn="0" w:oddVBand="0" w:evenVBand="0" w:oddHBand="0" w:evenHBand="0" w:firstRowFirstColumn="0" w:firstRowLastColumn="0" w:lastRowFirstColumn="0" w:lastRowLastColumn="0"/>
              <w:rPr>
                <w:color w:val="auto"/>
              </w:rPr>
            </w:pPr>
            <w:r w:rsidRPr="00303E24">
              <w:rPr>
                <w:color w:val="auto"/>
              </w:rPr>
              <w:t xml:space="preserve">A provider is non-par until the credentialing process is completed. </w:t>
            </w:r>
            <w:r w:rsidR="00455DE9" w:rsidRPr="00303E24">
              <w:rPr>
                <w:color w:val="auto"/>
              </w:rPr>
              <w:t xml:space="preserve"> </w:t>
            </w:r>
            <w:r w:rsidR="00455DE9" w:rsidRPr="00303E24">
              <w:t xml:space="preserve">If a provider bills prior to the effective date, claims </w:t>
            </w:r>
            <w:r w:rsidR="00455DE9" w:rsidRPr="00303E24">
              <w:rPr>
                <w:color w:val="auto"/>
              </w:rPr>
              <w:t xml:space="preserve">will deny.  </w:t>
            </w:r>
            <w:r w:rsidR="004A50AC" w:rsidRPr="00303E24">
              <w:rPr>
                <w:color w:val="auto"/>
              </w:rPr>
              <w:t xml:space="preserve">HAP allows </w:t>
            </w:r>
            <w:r w:rsidR="00065C0D" w:rsidRPr="00303E24">
              <w:rPr>
                <w:color w:val="auto"/>
              </w:rPr>
              <w:t xml:space="preserve">FQHC providers to request a retroactive effective date for network participation.  The provider will be non-par until the provider is credentialed and contracted.  Once the credentialing and contracting processes are completed, the provider will be loaded as par.  Upon </w:t>
            </w:r>
            <w:r w:rsidR="000D7A9C" w:rsidRPr="00303E24">
              <w:rPr>
                <w:color w:val="auto"/>
              </w:rPr>
              <w:t xml:space="preserve">provider request the claims will be reprocessed as par </w:t>
            </w:r>
            <w:r w:rsidR="000D7A9C" w:rsidRPr="00303E24">
              <w:rPr>
                <w:color w:val="auto"/>
              </w:rPr>
              <w:lastRenderedPageBreak/>
              <w:t xml:space="preserve">with no impact to the providers. </w:t>
            </w:r>
            <w:r w:rsidR="00455DE9" w:rsidRPr="00303E24">
              <w:t>This is true for all provider types.</w:t>
            </w:r>
          </w:p>
        </w:tc>
        <w:tc>
          <w:tcPr>
            <w:tcW w:w="2291" w:type="dxa"/>
          </w:tcPr>
          <w:p w14:paraId="0A0EAE15" w14:textId="3DCD20E6" w:rsidR="00FF60FF" w:rsidRPr="00303E24" w:rsidRDefault="00CE54BE" w:rsidP="00FF60FF">
            <w:pPr>
              <w:cnfStyle w:val="000000000000" w:firstRow="0" w:lastRow="0" w:firstColumn="0" w:lastColumn="0" w:oddVBand="0" w:evenVBand="0" w:oddHBand="0" w:evenHBand="0" w:firstRowFirstColumn="0" w:firstRowLastColumn="0" w:lastRowFirstColumn="0" w:lastRowLastColumn="0"/>
              <w:rPr>
                <w:rFonts w:cstheme="minorHAnsi"/>
              </w:rPr>
            </w:pPr>
            <w:r w:rsidRPr="00303E24">
              <w:rPr>
                <w:rFonts w:cstheme="minorHAnsi"/>
                <w:color w:val="auto"/>
              </w:rPr>
              <w:lastRenderedPageBreak/>
              <w:t>Due to the future effective date based on the current credentialing process, reprocessing will not change the outcome of the previously submitted claim.</w:t>
            </w:r>
            <w:r w:rsidR="00205802" w:rsidRPr="00303E24">
              <w:rPr>
                <w:rFonts w:cstheme="minorHAnsi"/>
                <w:color w:val="auto"/>
              </w:rPr>
              <w:t xml:space="preserve"> </w:t>
            </w:r>
            <w:r w:rsidR="00CF2F96" w:rsidRPr="00303E24">
              <w:rPr>
                <w:rFonts w:cstheme="minorHAnsi"/>
                <w:color w:val="auto"/>
              </w:rPr>
              <w:t>–</w:t>
            </w:r>
            <w:r w:rsidR="00205802" w:rsidRPr="00303E24">
              <w:rPr>
                <w:rFonts w:cstheme="minorHAnsi"/>
                <w:color w:val="auto"/>
              </w:rPr>
              <w:t xml:space="preserve"> </w:t>
            </w:r>
            <w:r w:rsidR="006C480E" w:rsidRPr="00303E24">
              <w:rPr>
                <w:rFonts w:cstheme="minorHAnsi"/>
              </w:rPr>
              <w:t>Upon the provider’s request Provider Network Management will retroactive the effective date back to the date of receipt of the application.</w:t>
            </w:r>
          </w:p>
        </w:tc>
        <w:tc>
          <w:tcPr>
            <w:tcW w:w="1980" w:type="dxa"/>
          </w:tcPr>
          <w:p w14:paraId="22A22C09" w14:textId="77777777" w:rsidR="00CE54BE" w:rsidRPr="00303E24" w:rsidRDefault="00CE54BE" w:rsidP="00CE54BE">
            <w:pPr>
              <w:cnfStyle w:val="000000000000" w:firstRow="0" w:lastRow="0" w:firstColumn="0" w:lastColumn="0" w:oddVBand="0" w:evenVBand="0" w:oddHBand="0" w:evenHBand="0" w:firstRowFirstColumn="0" w:firstRowLastColumn="0" w:lastRowFirstColumn="0" w:lastRowLastColumn="0"/>
              <w:rPr>
                <w:rFonts w:cstheme="minorHAnsi"/>
              </w:rPr>
            </w:pPr>
            <w:r w:rsidRPr="00303E24">
              <w:rPr>
                <w:rFonts w:cstheme="minorHAnsi"/>
              </w:rPr>
              <w:t>All claims processing issues should be directed to Provider Inquiry at 866-766-4661.</w:t>
            </w:r>
          </w:p>
          <w:p w14:paraId="70391865" w14:textId="77777777" w:rsidR="00FF60FF" w:rsidRPr="00303E24" w:rsidRDefault="00FF60FF" w:rsidP="00FF60FF">
            <w:pPr>
              <w:cnfStyle w:val="000000000000" w:firstRow="0" w:lastRow="0" w:firstColumn="0" w:lastColumn="0" w:oddVBand="0" w:evenVBand="0" w:oddHBand="0" w:evenHBand="0" w:firstRowFirstColumn="0" w:firstRowLastColumn="0" w:lastRowFirstColumn="0" w:lastRowLastColumn="0"/>
              <w:rPr>
                <w:rFonts w:cstheme="minorHAnsi"/>
              </w:rPr>
            </w:pPr>
          </w:p>
        </w:tc>
        <w:tc>
          <w:tcPr>
            <w:tcW w:w="1915" w:type="dxa"/>
          </w:tcPr>
          <w:p w14:paraId="700A493A" w14:textId="154D6D36" w:rsidR="00CE54BE" w:rsidRPr="00303E24" w:rsidRDefault="00CE54BE" w:rsidP="3920FF2F">
            <w:pPr>
              <w:cnfStyle w:val="000000000000" w:firstRow="0" w:lastRow="0" w:firstColumn="0" w:lastColumn="0" w:oddVBand="0" w:evenVBand="0" w:oddHBand="0" w:evenHBand="0" w:firstRowFirstColumn="0" w:firstRowLastColumn="0" w:lastRowFirstColumn="0" w:lastRowLastColumn="0"/>
              <w:rPr>
                <w:color w:val="auto"/>
              </w:rPr>
            </w:pPr>
            <w:r w:rsidRPr="3920FF2F">
              <w:rPr>
                <w:color w:val="auto"/>
              </w:rPr>
              <w:t>In the HAP Empowered Provider Newsroom or the HAP Empowered Provider Manual. Both are located at hap.org\</w:t>
            </w:r>
            <w:proofErr w:type="spellStart"/>
            <w:r w:rsidRPr="3920FF2F">
              <w:rPr>
                <w:color w:val="auto"/>
              </w:rPr>
              <w:t>empoweredproviders</w:t>
            </w:r>
            <w:proofErr w:type="spellEnd"/>
            <w:r w:rsidRPr="3920FF2F">
              <w:rPr>
                <w:color w:val="auto"/>
              </w:rPr>
              <w:t>. Providers are notified of updates, changes, etc. at least 15 days in advance of the effective date.</w:t>
            </w:r>
          </w:p>
          <w:p w14:paraId="5969C071" w14:textId="77777777" w:rsidR="00FF60FF" w:rsidRPr="00303E24" w:rsidRDefault="00FF60FF" w:rsidP="00FF60FF">
            <w:pPr>
              <w:cnfStyle w:val="000000000000" w:firstRow="0" w:lastRow="0" w:firstColumn="0" w:lastColumn="0" w:oddVBand="0" w:evenVBand="0" w:oddHBand="0" w:evenHBand="0" w:firstRowFirstColumn="0" w:firstRowLastColumn="0" w:lastRowFirstColumn="0" w:lastRowLastColumn="0"/>
              <w:rPr>
                <w:rFonts w:cstheme="minorHAnsi"/>
              </w:rPr>
            </w:pPr>
          </w:p>
        </w:tc>
      </w:tr>
      <w:tr w:rsidR="00FC589F" w:rsidRPr="008A111D" w14:paraId="14C98D48" w14:textId="77777777" w:rsidTr="093C4C1B">
        <w:trPr>
          <w:cnfStyle w:val="000000100000" w:firstRow="0" w:lastRow="0" w:firstColumn="0" w:lastColumn="0" w:oddVBand="0" w:evenVBand="0" w:oddHBand="1" w:evenHBand="0" w:firstRowFirstColumn="0" w:firstRowLastColumn="0" w:lastRowFirstColumn="0" w:lastRowLastColumn="0"/>
          <w:trHeight w:val="6630"/>
        </w:trPr>
        <w:tc>
          <w:tcPr>
            <w:cnfStyle w:val="001000000000" w:firstRow="0" w:lastRow="0" w:firstColumn="1" w:lastColumn="0" w:oddVBand="0" w:evenVBand="0" w:oddHBand="0" w:evenHBand="0" w:firstRowFirstColumn="0" w:firstRowLastColumn="0" w:lastRowFirstColumn="0" w:lastRowLastColumn="0"/>
            <w:tcW w:w="1975" w:type="dxa"/>
          </w:tcPr>
          <w:p w14:paraId="7A37B002" w14:textId="77777777" w:rsidR="00FF60FF" w:rsidRPr="00303E24" w:rsidRDefault="00FF60FF" w:rsidP="00FF60FF">
            <w:pPr>
              <w:rPr>
                <w:rFonts w:cstheme="minorHAnsi"/>
                <w:b w:val="0"/>
                <w:bCs w:val="0"/>
              </w:rPr>
            </w:pPr>
            <w:r w:rsidRPr="00303E24">
              <w:rPr>
                <w:rFonts w:cstheme="minorHAnsi"/>
                <w:b w:val="0"/>
                <w:bCs w:val="0"/>
              </w:rPr>
              <w:t>McLaren Health Plan</w:t>
            </w:r>
          </w:p>
          <w:p w14:paraId="6B553802" w14:textId="383C3E88" w:rsidR="00FC589F" w:rsidRPr="00303E24" w:rsidRDefault="00FC589F" w:rsidP="00FF60FF">
            <w:pPr>
              <w:rPr>
                <w:rFonts w:cstheme="minorHAnsi"/>
                <w:b w:val="0"/>
                <w:bCs w:val="0"/>
              </w:rPr>
            </w:pPr>
          </w:p>
        </w:tc>
        <w:tc>
          <w:tcPr>
            <w:tcW w:w="1890" w:type="dxa"/>
          </w:tcPr>
          <w:p w14:paraId="3F52A647" w14:textId="315ADB53" w:rsidR="00FF60FF" w:rsidRPr="00303E24" w:rsidRDefault="00BF1564" w:rsidP="00FF60FF">
            <w:pPr>
              <w:cnfStyle w:val="000000100000" w:firstRow="0" w:lastRow="0" w:firstColumn="0" w:lastColumn="0" w:oddVBand="0" w:evenVBand="0" w:oddHBand="1" w:evenHBand="0" w:firstRowFirstColumn="0" w:firstRowLastColumn="0" w:lastRowFirstColumn="0" w:lastRowLastColumn="0"/>
              <w:rPr>
                <w:rFonts w:cstheme="minorHAnsi"/>
              </w:rPr>
            </w:pPr>
            <w:r w:rsidRPr="00303E24">
              <w:rPr>
                <w:rFonts w:cstheme="minorHAnsi"/>
              </w:rPr>
              <w:t>On the McLaren Health Plan website at Mclarenhealthplan.org</w:t>
            </w:r>
            <w:r w:rsidR="000529DA" w:rsidRPr="00303E24">
              <w:rPr>
                <w:rFonts w:cstheme="minorHAnsi"/>
              </w:rPr>
              <w:t xml:space="preserve"> – </w:t>
            </w:r>
            <w:r w:rsidR="009E6C0B" w:rsidRPr="00303E24">
              <w:rPr>
                <w:color w:val="auto"/>
              </w:rPr>
              <w:t>click are you a Provider / Provider Information/Credentialing</w:t>
            </w:r>
          </w:p>
        </w:tc>
        <w:tc>
          <w:tcPr>
            <w:tcW w:w="2250" w:type="dxa"/>
          </w:tcPr>
          <w:p w14:paraId="60C1CDE1" w14:textId="37C8A4D8" w:rsidR="00FF60FF" w:rsidRPr="00303E24" w:rsidRDefault="00BF1564" w:rsidP="00FF60FF">
            <w:pPr>
              <w:cnfStyle w:val="000000100000" w:firstRow="0" w:lastRow="0" w:firstColumn="0" w:lastColumn="0" w:oddVBand="0" w:evenVBand="0" w:oddHBand="1" w:evenHBand="0" w:firstRowFirstColumn="0" w:firstRowLastColumn="0" w:lastRowFirstColumn="0" w:lastRowLastColumn="0"/>
              <w:rPr>
                <w:rFonts w:cstheme="minorHAnsi"/>
              </w:rPr>
            </w:pPr>
            <w:r w:rsidRPr="00303E24">
              <w:rPr>
                <w:rFonts w:cstheme="minorHAnsi"/>
                <w:color w:val="auto"/>
              </w:rPr>
              <w:t>Within 7 Calendar Days.</w:t>
            </w:r>
            <w:r w:rsidR="000529DA" w:rsidRPr="00303E24">
              <w:rPr>
                <w:rFonts w:cstheme="minorHAnsi"/>
                <w:color w:val="auto"/>
              </w:rPr>
              <w:t xml:space="preserve"> – </w:t>
            </w:r>
            <w:r w:rsidR="009E6C0B" w:rsidRPr="00303E24">
              <w:rPr>
                <w:color w:val="auto"/>
              </w:rPr>
              <w:t>A letter will be mailed or emailed to the Provider stating MHP has received all required information and that the Provider has been sent to Credentialing and after Credentialing is complete a determination letter will be mailed.</w:t>
            </w:r>
          </w:p>
        </w:tc>
        <w:tc>
          <w:tcPr>
            <w:tcW w:w="1800" w:type="dxa"/>
          </w:tcPr>
          <w:p w14:paraId="2951E10E" w14:textId="6E60A977" w:rsidR="00BF1564" w:rsidRPr="00303E24" w:rsidRDefault="00BF1564" w:rsidP="00BF1564">
            <w:pPr>
              <w:cnfStyle w:val="000000100000" w:firstRow="0" w:lastRow="0" w:firstColumn="0" w:lastColumn="0" w:oddVBand="0" w:evenVBand="0" w:oddHBand="1" w:evenHBand="0" w:firstRowFirstColumn="0" w:firstRowLastColumn="0" w:lastRowFirstColumn="0" w:lastRowLastColumn="0"/>
              <w:rPr>
                <w:rFonts w:cstheme="minorHAnsi"/>
              </w:rPr>
            </w:pPr>
            <w:r w:rsidRPr="00303E24">
              <w:rPr>
                <w:rFonts w:cstheme="minorHAnsi"/>
              </w:rPr>
              <w:t xml:space="preserve">McLaren Health Plan will always send an acknowledgement letter; however, if you do not receive </w:t>
            </w:r>
            <w:r w:rsidR="000E6F34" w:rsidRPr="00303E24">
              <w:rPr>
                <w:rFonts w:cstheme="minorHAnsi"/>
              </w:rPr>
              <w:t>one,</w:t>
            </w:r>
            <w:r w:rsidRPr="00303E24">
              <w:rPr>
                <w:rFonts w:cstheme="minorHAnsi"/>
              </w:rPr>
              <w:t xml:space="preserve"> please reach out to your Provider Relations Representative. If you do not know your Provider Relations Representative, please contact our Provider line at 888-327-0671 option 2.</w:t>
            </w:r>
          </w:p>
          <w:p w14:paraId="060413A6" w14:textId="77777777" w:rsidR="00FF60FF" w:rsidRPr="00303E24" w:rsidRDefault="00FF60FF" w:rsidP="00FF60FF">
            <w:pPr>
              <w:cnfStyle w:val="000000100000" w:firstRow="0" w:lastRow="0" w:firstColumn="0" w:lastColumn="0" w:oddVBand="0" w:evenVBand="0" w:oddHBand="1" w:evenHBand="0" w:firstRowFirstColumn="0" w:firstRowLastColumn="0" w:lastRowFirstColumn="0" w:lastRowLastColumn="0"/>
              <w:rPr>
                <w:rFonts w:cstheme="minorHAnsi"/>
              </w:rPr>
            </w:pPr>
          </w:p>
        </w:tc>
        <w:tc>
          <w:tcPr>
            <w:tcW w:w="2160" w:type="dxa"/>
          </w:tcPr>
          <w:p w14:paraId="1B294DB0" w14:textId="77777777" w:rsidR="00BF1564" w:rsidRPr="00303E24" w:rsidRDefault="00BF1564" w:rsidP="00BF1564">
            <w:pPr>
              <w:cnfStyle w:val="000000100000" w:firstRow="0" w:lastRow="0" w:firstColumn="0" w:lastColumn="0" w:oddVBand="0" w:evenVBand="0" w:oddHBand="1" w:evenHBand="0" w:firstRowFirstColumn="0" w:firstRowLastColumn="0" w:lastRowFirstColumn="0" w:lastRowLastColumn="0"/>
              <w:rPr>
                <w:rFonts w:cstheme="minorHAnsi"/>
              </w:rPr>
            </w:pPr>
            <w:r w:rsidRPr="00303E24">
              <w:rPr>
                <w:rFonts w:cstheme="minorHAnsi"/>
              </w:rPr>
              <w:t xml:space="preserve">Please contact our Credentialing department via email at mhpcredentialing@mclaren.org if you do not hear back from us within 60 days of receiving your acknowledgement letter. </w:t>
            </w:r>
          </w:p>
          <w:p w14:paraId="657271C9" w14:textId="77777777" w:rsidR="00FF60FF" w:rsidRPr="00303E24" w:rsidRDefault="00FF60FF" w:rsidP="00FF60FF">
            <w:pPr>
              <w:cnfStyle w:val="000000100000" w:firstRow="0" w:lastRow="0" w:firstColumn="0" w:lastColumn="0" w:oddVBand="0" w:evenVBand="0" w:oddHBand="1" w:evenHBand="0" w:firstRowFirstColumn="0" w:firstRowLastColumn="0" w:lastRowFirstColumn="0" w:lastRowLastColumn="0"/>
              <w:rPr>
                <w:rFonts w:cstheme="minorHAnsi"/>
              </w:rPr>
            </w:pPr>
          </w:p>
        </w:tc>
        <w:tc>
          <w:tcPr>
            <w:tcW w:w="2389" w:type="dxa"/>
          </w:tcPr>
          <w:p w14:paraId="72842BD8" w14:textId="5C9CF064" w:rsidR="00FF60FF" w:rsidRPr="00303E24" w:rsidRDefault="00BF1564" w:rsidP="00FF60FF">
            <w:pPr>
              <w:cnfStyle w:val="000000100000" w:firstRow="0" w:lastRow="0" w:firstColumn="0" w:lastColumn="0" w:oddVBand="0" w:evenVBand="0" w:oddHBand="1" w:evenHBand="0" w:firstRowFirstColumn="0" w:firstRowLastColumn="0" w:lastRowFirstColumn="0" w:lastRowLastColumn="0"/>
              <w:rPr>
                <w:rFonts w:cstheme="minorHAnsi"/>
              </w:rPr>
            </w:pPr>
            <w:r w:rsidRPr="00303E24">
              <w:t>Submit all claims for service rendered as normal, expecting that they will deny, and work with your provider Relations Representative for the necessary reprocessing upon receiving committee approval for network participation.</w:t>
            </w:r>
            <w:r w:rsidR="003B5F5A" w:rsidRPr="00303E24">
              <w:t xml:space="preserve"> – </w:t>
            </w:r>
            <w:r w:rsidR="009E6C0B" w:rsidRPr="00303E24">
              <w:rPr>
                <w:color w:val="auto"/>
              </w:rPr>
              <w:t>After credentialing is complete and provider is active</w:t>
            </w:r>
            <w:r w:rsidR="00AF459D">
              <w:rPr>
                <w:color w:val="auto"/>
              </w:rPr>
              <w:t xml:space="preserve"> and loaded into McLaren system</w:t>
            </w:r>
            <w:r w:rsidR="009E6C0B" w:rsidRPr="00303E24">
              <w:rPr>
                <w:color w:val="auto"/>
              </w:rPr>
              <w:t xml:space="preserve"> - Provider office would contact their Representative by contacting Cust Service at (888) 327-0671 or via portal requesting claims be reprocessed</w:t>
            </w:r>
            <w:r w:rsidR="00AF459D">
              <w:rPr>
                <w:color w:val="auto"/>
              </w:rPr>
              <w:t xml:space="preserve"> or check status. </w:t>
            </w:r>
          </w:p>
        </w:tc>
        <w:tc>
          <w:tcPr>
            <w:tcW w:w="2291" w:type="dxa"/>
          </w:tcPr>
          <w:p w14:paraId="5392F906" w14:textId="532D02B6" w:rsidR="00FF60FF" w:rsidRPr="00303E24" w:rsidRDefault="00BF1564" w:rsidP="00FF60FF">
            <w:pPr>
              <w:cnfStyle w:val="000000100000" w:firstRow="0" w:lastRow="0" w:firstColumn="0" w:lastColumn="0" w:oddVBand="0" w:evenVBand="0" w:oddHBand="1" w:evenHBand="0" w:firstRowFirstColumn="0" w:firstRowLastColumn="0" w:lastRowFirstColumn="0" w:lastRowLastColumn="0"/>
              <w:rPr>
                <w:rFonts w:cstheme="minorHAnsi"/>
              </w:rPr>
            </w:pPr>
            <w:r w:rsidRPr="00303E24">
              <w:rPr>
                <w:rFonts w:cstheme="minorHAnsi"/>
                <w:color w:val="auto"/>
              </w:rPr>
              <w:t>Contact your McLaren Health Plan Provider Relations Representative. If you do not know your Provider Relations Representative, please contact our Provider line at 888-327-0671 option 2.</w:t>
            </w:r>
            <w:r w:rsidR="003B5F5A" w:rsidRPr="00303E24">
              <w:rPr>
                <w:rFonts w:cstheme="minorHAnsi"/>
                <w:color w:val="auto"/>
              </w:rPr>
              <w:t xml:space="preserve"> – </w:t>
            </w:r>
            <w:r w:rsidR="009E6C0B" w:rsidRPr="00303E24">
              <w:rPr>
                <w:color w:val="auto"/>
              </w:rPr>
              <w:t>After credentialing is complete and the provider is active</w:t>
            </w:r>
            <w:r w:rsidR="00AF459D">
              <w:rPr>
                <w:color w:val="auto"/>
              </w:rPr>
              <w:t xml:space="preserve"> and loaded into McLaren system</w:t>
            </w:r>
            <w:r w:rsidR="009E6C0B" w:rsidRPr="00303E24">
              <w:rPr>
                <w:color w:val="auto"/>
              </w:rPr>
              <w:t xml:space="preserve"> - Provider office would contact their Representative by contacting Cust Service at (888) 327-0671 or via portal requesting claims be reprocessed and a retro effective date be put into place.</w:t>
            </w:r>
          </w:p>
        </w:tc>
        <w:tc>
          <w:tcPr>
            <w:tcW w:w="1980" w:type="dxa"/>
          </w:tcPr>
          <w:p w14:paraId="48684940" w14:textId="137A92BB" w:rsidR="00FF60FF" w:rsidRPr="00303E24" w:rsidRDefault="00BF1564" w:rsidP="00FF60FF">
            <w:pPr>
              <w:cnfStyle w:val="000000100000" w:firstRow="0" w:lastRow="0" w:firstColumn="0" w:lastColumn="0" w:oddVBand="0" w:evenVBand="0" w:oddHBand="1" w:evenHBand="0" w:firstRowFirstColumn="0" w:firstRowLastColumn="0" w:lastRowFirstColumn="0" w:lastRowLastColumn="0"/>
              <w:rPr>
                <w:rFonts w:cstheme="minorHAnsi"/>
              </w:rPr>
            </w:pPr>
            <w:r w:rsidRPr="00303E24">
              <w:rPr>
                <w:rFonts w:cstheme="minorHAnsi"/>
                <w:color w:val="auto"/>
              </w:rPr>
              <w:t>Contact your McLaren Health Plan Provider Relations Representative. If you do not know your Provider Relations Representative, please contact our Provider line at 888-327-0671 option 2.</w:t>
            </w:r>
            <w:r w:rsidR="005B59A6" w:rsidRPr="00303E24">
              <w:rPr>
                <w:rFonts w:cstheme="minorHAnsi"/>
                <w:color w:val="auto"/>
              </w:rPr>
              <w:t xml:space="preserve"> </w:t>
            </w:r>
          </w:p>
        </w:tc>
        <w:tc>
          <w:tcPr>
            <w:tcW w:w="1915" w:type="dxa"/>
          </w:tcPr>
          <w:p w14:paraId="63CEEF92" w14:textId="00377754" w:rsidR="00FF60FF" w:rsidRPr="00303E24" w:rsidRDefault="00BF1564" w:rsidP="00FF60FF">
            <w:pPr>
              <w:cnfStyle w:val="000000100000" w:firstRow="0" w:lastRow="0" w:firstColumn="0" w:lastColumn="0" w:oddVBand="0" w:evenVBand="0" w:oddHBand="1" w:evenHBand="0" w:firstRowFirstColumn="0" w:firstRowLastColumn="0" w:lastRowFirstColumn="0" w:lastRowLastColumn="0"/>
              <w:rPr>
                <w:rFonts w:cstheme="minorHAnsi"/>
              </w:rPr>
            </w:pPr>
            <w:r w:rsidRPr="00303E24">
              <w:rPr>
                <w:rFonts w:cstheme="minorHAnsi"/>
                <w:color w:val="auto"/>
              </w:rPr>
              <w:t>Providers may navigate to the McLaren Health Plan website at Mclarenhealthplan.org to learn of any updates by review of our Provider Newsletter, Provider Update Communication or Provider Manual.</w:t>
            </w:r>
          </w:p>
        </w:tc>
      </w:tr>
      <w:tr w:rsidR="008C2394" w:rsidRPr="008A111D" w14:paraId="13449747" w14:textId="77777777" w:rsidTr="093C4C1B">
        <w:tc>
          <w:tcPr>
            <w:cnfStyle w:val="001000000000" w:firstRow="0" w:lastRow="0" w:firstColumn="1" w:lastColumn="0" w:oddVBand="0" w:evenVBand="0" w:oddHBand="0" w:evenHBand="0" w:firstRowFirstColumn="0" w:firstRowLastColumn="0" w:lastRowFirstColumn="0" w:lastRowLastColumn="0"/>
            <w:tcW w:w="1975" w:type="dxa"/>
          </w:tcPr>
          <w:p w14:paraId="133DC373" w14:textId="06D1DC94" w:rsidR="00270FFD" w:rsidRPr="00303E24" w:rsidRDefault="00270FFD" w:rsidP="6E821623">
            <w:pPr>
              <w:rPr>
                <w:b w:val="0"/>
                <w:bCs w:val="0"/>
              </w:rPr>
            </w:pPr>
            <w:r>
              <w:rPr>
                <w:b w:val="0"/>
                <w:bCs w:val="0"/>
              </w:rPr>
              <w:t xml:space="preserve">Meridian Health Plan of Michigan </w:t>
            </w:r>
          </w:p>
        </w:tc>
        <w:tc>
          <w:tcPr>
            <w:tcW w:w="1890" w:type="dxa"/>
          </w:tcPr>
          <w:p w14:paraId="69D35C16" w14:textId="07120B1C" w:rsidR="00270FFD" w:rsidRPr="00303E24" w:rsidRDefault="00270FFD" w:rsidP="6DED0955">
            <w:pPr>
              <w:cnfStyle w:val="000000000000" w:firstRow="0" w:lastRow="0" w:firstColumn="0" w:lastColumn="0" w:oddVBand="0" w:evenVBand="0" w:oddHBand="0" w:evenHBand="0" w:firstRowFirstColumn="0" w:firstRowLastColumn="0" w:lastRowFirstColumn="0" w:lastRowLastColumn="0"/>
              <w:rPr>
                <w:color w:val="1F497D"/>
              </w:rPr>
            </w:pPr>
            <w:r w:rsidRPr="33A7B9CB">
              <w:t xml:space="preserve">Health centers can enroll providers through the </w:t>
            </w:r>
            <w:hyperlink r:id="rId29">
              <w:r w:rsidRPr="33A7B9CB">
                <w:rPr>
                  <w:rStyle w:val="Hyperlink"/>
                </w:rPr>
                <w:t>Provider Network Participation &amp; Enrollment Process webpage</w:t>
              </w:r>
            </w:hyperlink>
            <w:r w:rsidRPr="33A7B9CB">
              <w:t xml:space="preserve">. A </w:t>
            </w:r>
            <w:r w:rsidRPr="33A7B9CB">
              <w:lastRenderedPageBreak/>
              <w:t xml:space="preserve">listing of the provider representatives &amp; contact information is available on Meridian’s website at </w:t>
            </w:r>
            <w:hyperlink r:id="rId30">
              <w:r w:rsidRPr="33A7B9CB">
                <w:rPr>
                  <w:rStyle w:val="Hyperlink"/>
                </w:rPr>
                <w:t xml:space="preserve">Provider Home | </w:t>
              </w:r>
              <w:proofErr w:type="spellStart"/>
              <w:r w:rsidRPr="33A7B9CB">
                <w:rPr>
                  <w:rStyle w:val="Hyperlink"/>
                </w:rPr>
                <w:t>MeridianHealth</w:t>
              </w:r>
              <w:proofErr w:type="spellEnd"/>
              <w:r w:rsidRPr="33A7B9CB">
                <w:rPr>
                  <w:rStyle w:val="Hyperlink"/>
                </w:rPr>
                <w:t xml:space="preserve"> of Michigan (mhplan.com)</w:t>
              </w:r>
            </w:hyperlink>
            <w:r w:rsidRPr="33A7B9CB">
              <w:t>.</w:t>
            </w:r>
          </w:p>
          <w:p w14:paraId="437FC069" w14:textId="77777777" w:rsidR="00270FFD" w:rsidRPr="00303E24" w:rsidRDefault="00270FFD" w:rsidP="00270FFD">
            <w:pPr>
              <w:cnfStyle w:val="000000000000" w:firstRow="0" w:lastRow="0" w:firstColumn="0" w:lastColumn="0" w:oddVBand="0" w:evenVBand="0" w:oddHBand="0" w:evenHBand="0" w:firstRowFirstColumn="0" w:firstRowLastColumn="0" w:lastRowFirstColumn="0" w:lastRowLastColumn="0"/>
              <w:rPr>
                <w:rFonts w:cstheme="minorHAnsi"/>
              </w:rPr>
            </w:pPr>
          </w:p>
        </w:tc>
        <w:tc>
          <w:tcPr>
            <w:tcW w:w="2250" w:type="dxa"/>
          </w:tcPr>
          <w:p w14:paraId="17054760" w14:textId="0255552F" w:rsidR="00270FFD" w:rsidRPr="00303E24" w:rsidRDefault="00270FFD" w:rsidP="33A7B9CB">
            <w:pPr>
              <w:cnfStyle w:val="000000000000" w:firstRow="0" w:lastRow="0" w:firstColumn="0" w:lastColumn="0" w:oddVBand="0" w:evenVBand="0" w:oddHBand="0" w:evenHBand="0" w:firstRowFirstColumn="0" w:firstRowLastColumn="0" w:lastRowFirstColumn="0" w:lastRowLastColumn="0"/>
            </w:pPr>
            <w:r w:rsidRPr="33A7B9CB">
              <w:lastRenderedPageBreak/>
              <w:t xml:space="preserve">Once information has been submitted to the webpage, providers will receive email notification indicating that information was received.  Meridian is working to </w:t>
            </w:r>
            <w:r w:rsidRPr="33A7B9CB">
              <w:lastRenderedPageBreak/>
              <w:t xml:space="preserve">include credentialing reference numbers in the future. </w:t>
            </w:r>
          </w:p>
        </w:tc>
        <w:tc>
          <w:tcPr>
            <w:tcW w:w="1800" w:type="dxa"/>
          </w:tcPr>
          <w:p w14:paraId="408FEF70" w14:textId="702964DC" w:rsidR="00270FFD" w:rsidRPr="00303E24" w:rsidRDefault="00270FFD" w:rsidP="33A7B9CB">
            <w:pPr>
              <w:cnfStyle w:val="000000000000" w:firstRow="0" w:lastRow="0" w:firstColumn="0" w:lastColumn="0" w:oddVBand="0" w:evenVBand="0" w:oddHBand="0" w:evenHBand="0" w:firstRowFirstColumn="0" w:firstRowLastColumn="0" w:lastRowFirstColumn="0" w:lastRowLastColumn="0"/>
            </w:pPr>
            <w:r w:rsidRPr="33A7B9CB">
              <w:lastRenderedPageBreak/>
              <w:t xml:space="preserve">The health center can contact their assigned provider representative or Meridian’s provider call center (at 888-773-2647) - see </w:t>
            </w:r>
            <w:r w:rsidRPr="33A7B9CB">
              <w:lastRenderedPageBreak/>
              <w:t xml:space="preserve">column 2 for website with provider reps. Please include provider name and NPI in outreach.  </w:t>
            </w:r>
          </w:p>
        </w:tc>
        <w:tc>
          <w:tcPr>
            <w:tcW w:w="2160" w:type="dxa"/>
          </w:tcPr>
          <w:p w14:paraId="6CE1730D" w14:textId="78597771" w:rsidR="00270FFD" w:rsidRPr="00303E24" w:rsidRDefault="00270FFD" w:rsidP="33A7B9CB">
            <w:pPr>
              <w:cnfStyle w:val="000000000000" w:firstRow="0" w:lastRow="0" w:firstColumn="0" w:lastColumn="0" w:oddVBand="0" w:evenVBand="0" w:oddHBand="0" w:evenHBand="0" w:firstRowFirstColumn="0" w:firstRowLastColumn="0" w:lastRowFirstColumn="0" w:lastRowLastColumn="0"/>
            </w:pPr>
            <w:r w:rsidRPr="33A7B9CB">
              <w:lastRenderedPageBreak/>
              <w:t xml:space="preserve">The health center can contact their assigned provider representative.  Please include provider name and NPI in outreach emails. </w:t>
            </w:r>
          </w:p>
        </w:tc>
        <w:tc>
          <w:tcPr>
            <w:tcW w:w="2389" w:type="dxa"/>
          </w:tcPr>
          <w:p w14:paraId="2007B1FC" w14:textId="440C4E27" w:rsidR="00270FFD" w:rsidRPr="00303E24" w:rsidRDefault="00270FFD" w:rsidP="00270FFD">
            <w:pPr>
              <w:cnfStyle w:val="000000000000" w:firstRow="0" w:lastRow="0" w:firstColumn="0" w:lastColumn="0" w:oddVBand="0" w:evenVBand="0" w:oddHBand="0" w:evenHBand="0" w:firstRowFirstColumn="0" w:firstRowLastColumn="0" w:lastRowFirstColumn="0" w:lastRowLastColumn="0"/>
              <w:rPr>
                <w:rFonts w:cstheme="minorHAnsi"/>
              </w:rPr>
            </w:pPr>
            <w:r w:rsidRPr="00303E24">
              <w:rPr>
                <w:rFonts w:cstheme="minorHAnsi"/>
              </w:rPr>
              <w:t xml:space="preserve">The health center may submit claims throughout the credentialing process to review payment. Meridian will review and process if claims meet all other billing criteria. </w:t>
            </w:r>
          </w:p>
        </w:tc>
        <w:tc>
          <w:tcPr>
            <w:tcW w:w="2291" w:type="dxa"/>
          </w:tcPr>
          <w:p w14:paraId="460FA0BD" w14:textId="3E8A45C2" w:rsidR="00270FFD" w:rsidRPr="00303E24" w:rsidRDefault="00270FFD" w:rsidP="66A6A4E7">
            <w:pPr>
              <w:cnfStyle w:val="000000000000" w:firstRow="0" w:lastRow="0" w:firstColumn="0" w:lastColumn="0" w:oddVBand="0" w:evenVBand="0" w:oddHBand="0" w:evenHBand="0" w:firstRowFirstColumn="0" w:firstRowLastColumn="0" w:lastRowFirstColumn="0" w:lastRowLastColumn="0"/>
            </w:pPr>
            <w:r w:rsidRPr="00303E24">
              <w:t>Because Meridian pays claims from non-par providers, claims should not require retroactive adjudication. If a health center needs assistance, t</w:t>
            </w:r>
            <w:r w:rsidR="38E18EB6" w:rsidRPr="00303E24">
              <w:t>h</w:t>
            </w:r>
            <w:r w:rsidRPr="00303E24">
              <w:t xml:space="preserve">e health center can contact their </w:t>
            </w:r>
            <w:r w:rsidRPr="00303E24">
              <w:lastRenderedPageBreak/>
              <w:t>assigned provider representative.</w:t>
            </w:r>
          </w:p>
          <w:p w14:paraId="6243D88D" w14:textId="4B0B2411" w:rsidR="00270FFD" w:rsidRPr="00303E24" w:rsidRDefault="006C480E" w:rsidP="66A6A4E7">
            <w:pPr>
              <w:cnfStyle w:val="000000000000" w:firstRow="0" w:lastRow="0" w:firstColumn="0" w:lastColumn="0" w:oddVBand="0" w:evenVBand="0" w:oddHBand="0" w:evenHBand="0" w:firstRowFirstColumn="0" w:firstRowLastColumn="0" w:lastRowFirstColumn="0" w:lastRowLastColumn="0"/>
              <w:rPr>
                <w:color w:val="FF0000"/>
              </w:rPr>
            </w:pPr>
            <w:r w:rsidRPr="00303E24">
              <w:t>This is the same for all provider types.</w:t>
            </w:r>
            <w:r w:rsidR="6E449E23" w:rsidRPr="00303E24">
              <w:t xml:space="preserve"> </w:t>
            </w:r>
          </w:p>
        </w:tc>
        <w:tc>
          <w:tcPr>
            <w:tcW w:w="1980" w:type="dxa"/>
          </w:tcPr>
          <w:p w14:paraId="5FD7886A" w14:textId="1F34C292" w:rsidR="00270FFD" w:rsidRPr="00303E24" w:rsidRDefault="00270FFD" w:rsidP="00270FFD">
            <w:pPr>
              <w:cnfStyle w:val="000000000000" w:firstRow="0" w:lastRow="0" w:firstColumn="0" w:lastColumn="0" w:oddVBand="0" w:evenVBand="0" w:oddHBand="0" w:evenHBand="0" w:firstRowFirstColumn="0" w:firstRowLastColumn="0" w:lastRowFirstColumn="0" w:lastRowLastColumn="0"/>
              <w:rPr>
                <w:rFonts w:cstheme="minorHAnsi"/>
              </w:rPr>
            </w:pPr>
            <w:r w:rsidRPr="00303E24">
              <w:rPr>
                <w:rFonts w:cstheme="minorHAnsi"/>
              </w:rPr>
              <w:lastRenderedPageBreak/>
              <w:t>The health center can contact their assigned provider representative.</w:t>
            </w:r>
          </w:p>
        </w:tc>
        <w:tc>
          <w:tcPr>
            <w:tcW w:w="1915" w:type="dxa"/>
          </w:tcPr>
          <w:p w14:paraId="6A9939A0" w14:textId="653F32A4" w:rsidR="00270FFD" w:rsidRPr="00303E24" w:rsidRDefault="00270FFD" w:rsidP="00270FFD">
            <w:pPr>
              <w:cnfStyle w:val="000000000000" w:firstRow="0" w:lastRow="0" w:firstColumn="0" w:lastColumn="0" w:oddVBand="0" w:evenVBand="0" w:oddHBand="0" w:evenHBand="0" w:firstRowFirstColumn="0" w:firstRowLastColumn="0" w:lastRowFirstColumn="0" w:lastRowLastColumn="0"/>
              <w:rPr>
                <w:rFonts w:cstheme="minorHAnsi"/>
              </w:rPr>
            </w:pPr>
            <w:r w:rsidRPr="00303E24">
              <w:rPr>
                <w:rFonts w:cstheme="minorHAnsi"/>
              </w:rPr>
              <w:t xml:space="preserve">Updates may be shared via Meridian’s Provider Newsletter, within updates to the Provider Manual, notices within the Provider </w:t>
            </w:r>
            <w:r w:rsidRPr="00303E24">
              <w:rPr>
                <w:rFonts w:cstheme="minorHAnsi"/>
              </w:rPr>
              <w:lastRenderedPageBreak/>
              <w:t>Portal/Website, or during JOC meetings with assigned provider representatives.</w:t>
            </w:r>
            <w:r w:rsidR="005B59A6" w:rsidRPr="00303E24">
              <w:rPr>
                <w:rFonts w:cstheme="minorHAnsi"/>
              </w:rPr>
              <w:t xml:space="preserve"> –  </w:t>
            </w:r>
            <w:r w:rsidR="006C480E" w:rsidRPr="00303E24">
              <w:rPr>
                <w:rFonts w:cstheme="minorHAnsi"/>
              </w:rPr>
              <w:t>JOC meetings are held between Meridian and the provider/provider group.</w:t>
            </w:r>
          </w:p>
        </w:tc>
      </w:tr>
      <w:tr w:rsidR="00270FFD" w:rsidRPr="008A111D" w14:paraId="74B95551" w14:textId="77777777" w:rsidTr="093C4C1B">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975" w:type="dxa"/>
          </w:tcPr>
          <w:p w14:paraId="496C44B3" w14:textId="77777777" w:rsidR="00270FFD" w:rsidRPr="00303E24" w:rsidRDefault="00270FFD" w:rsidP="00270FFD">
            <w:pPr>
              <w:rPr>
                <w:rFonts w:cstheme="minorHAnsi"/>
                <w:b w:val="0"/>
                <w:bCs w:val="0"/>
              </w:rPr>
            </w:pPr>
            <w:r w:rsidRPr="00303E24">
              <w:rPr>
                <w:rFonts w:cstheme="minorHAnsi"/>
                <w:b w:val="0"/>
                <w:bCs w:val="0"/>
              </w:rPr>
              <w:lastRenderedPageBreak/>
              <w:t>Molina Healthcare of Michigan</w:t>
            </w:r>
          </w:p>
        </w:tc>
        <w:tc>
          <w:tcPr>
            <w:tcW w:w="1890" w:type="dxa"/>
          </w:tcPr>
          <w:p w14:paraId="295113A9" w14:textId="77777777" w:rsidR="00891CE0" w:rsidRPr="00303E24" w:rsidRDefault="00891CE0" w:rsidP="00891CE0">
            <w:pPr>
              <w:cnfStyle w:val="000000100000" w:firstRow="0" w:lastRow="0" w:firstColumn="0" w:lastColumn="0" w:oddVBand="0" w:evenVBand="0" w:oddHBand="1" w:evenHBand="0" w:firstRowFirstColumn="0" w:firstRowLastColumn="0" w:lastRowFirstColumn="0" w:lastRowLastColumn="0"/>
              <w:rPr>
                <w:rFonts w:cstheme="minorHAnsi"/>
              </w:rPr>
            </w:pPr>
            <w:r w:rsidRPr="00303E24">
              <w:rPr>
                <w:rFonts w:cstheme="minorHAnsi"/>
              </w:rPr>
              <w:t xml:space="preserve">Established health centers have instructions to submit new providers directly to Molina’s Contract Configuration Department at </w:t>
            </w:r>
            <w:hyperlink r:id="rId31" w:history="1">
              <w:r w:rsidRPr="00303E24">
                <w:rPr>
                  <w:rStyle w:val="Hyperlink"/>
                  <w:rFonts w:cstheme="minorHAnsi"/>
                </w:rPr>
                <w:t>MHMContractConfigDept@MolinaHealthCare.Com</w:t>
              </w:r>
            </w:hyperlink>
          </w:p>
          <w:p w14:paraId="266C0819" w14:textId="77777777" w:rsidR="00891CE0" w:rsidRPr="00303E24" w:rsidRDefault="00891CE0" w:rsidP="00891CE0">
            <w:pPr>
              <w:cnfStyle w:val="000000100000" w:firstRow="0" w:lastRow="0" w:firstColumn="0" w:lastColumn="0" w:oddVBand="0" w:evenVBand="0" w:oddHBand="1" w:evenHBand="0" w:firstRowFirstColumn="0" w:firstRowLastColumn="0" w:lastRowFirstColumn="0" w:lastRowLastColumn="0"/>
              <w:rPr>
                <w:rFonts w:cstheme="minorHAnsi"/>
              </w:rPr>
            </w:pPr>
          </w:p>
          <w:p w14:paraId="599472EC" w14:textId="0E6CADE9" w:rsidR="00270FFD" w:rsidRPr="00303E24" w:rsidRDefault="00891CE0" w:rsidP="00891CE0">
            <w:pPr>
              <w:cnfStyle w:val="000000100000" w:firstRow="0" w:lastRow="0" w:firstColumn="0" w:lastColumn="0" w:oddVBand="0" w:evenVBand="0" w:oddHBand="1" w:evenHBand="0" w:firstRowFirstColumn="0" w:firstRowLastColumn="0" w:lastRowFirstColumn="0" w:lastRowLastColumn="0"/>
              <w:rPr>
                <w:rFonts w:cstheme="minorHAnsi"/>
              </w:rPr>
            </w:pPr>
            <w:r w:rsidRPr="00303E24">
              <w:rPr>
                <w:rFonts w:cstheme="minorHAnsi"/>
              </w:rPr>
              <w:t xml:space="preserve">New providers/groups can access information in the Provider Manual at:  </w:t>
            </w:r>
            <w:hyperlink r:id="rId32" w:history="1">
              <w:r w:rsidRPr="00303E24">
                <w:rPr>
                  <w:rStyle w:val="Hyperlink"/>
                  <w:rFonts w:cstheme="minorHAnsi"/>
                </w:rPr>
                <w:t>https://www.molinahealthcare.com/providers/mi/medicaid/manual/provmanua</w:t>
              </w:r>
              <w:r w:rsidRPr="00303E24">
                <w:rPr>
                  <w:rStyle w:val="Hyperlink"/>
                  <w:rFonts w:cstheme="minorHAnsi"/>
                </w:rPr>
                <w:lastRenderedPageBreak/>
                <w:t>l.aspx</w:t>
              </w:r>
            </w:hyperlink>
            <w:r w:rsidRPr="00303E24">
              <w:rPr>
                <w:rFonts w:cstheme="minorHAnsi"/>
              </w:rPr>
              <w:t xml:space="preserve"> or by submit a contract request form at: https://www.molinahealthcare.com/providers/mi/medicaid/forms/crf.aspx</w:t>
            </w:r>
          </w:p>
        </w:tc>
        <w:tc>
          <w:tcPr>
            <w:tcW w:w="2250" w:type="dxa"/>
          </w:tcPr>
          <w:p w14:paraId="3AD4FB3D" w14:textId="77777777" w:rsidR="00891CE0" w:rsidRPr="00303E24" w:rsidRDefault="00891CE0" w:rsidP="00891CE0">
            <w:pPr>
              <w:cnfStyle w:val="000000100000" w:firstRow="0" w:lastRow="0" w:firstColumn="0" w:lastColumn="0" w:oddVBand="0" w:evenVBand="0" w:oddHBand="1" w:evenHBand="0" w:firstRowFirstColumn="0" w:firstRowLastColumn="0" w:lastRowFirstColumn="0" w:lastRowLastColumn="0"/>
              <w:rPr>
                <w:rFonts w:cstheme="minorHAnsi"/>
              </w:rPr>
            </w:pPr>
            <w:r w:rsidRPr="00303E24">
              <w:rPr>
                <w:rFonts w:cstheme="minorHAnsi"/>
                <w:color w:val="000000"/>
              </w:rPr>
              <w:lastRenderedPageBreak/>
              <w:t>For new groups/ providers with the web form, Providers may expect a response within 5-7 business days.</w:t>
            </w:r>
          </w:p>
          <w:p w14:paraId="17B719BF" w14:textId="77777777" w:rsidR="00891CE0" w:rsidRPr="00303E24" w:rsidRDefault="00891CE0" w:rsidP="00891CE0">
            <w:pPr>
              <w:cnfStyle w:val="000000100000" w:firstRow="0" w:lastRow="0" w:firstColumn="0" w:lastColumn="0" w:oddVBand="0" w:evenVBand="0" w:oddHBand="1" w:evenHBand="0" w:firstRowFirstColumn="0" w:firstRowLastColumn="0" w:lastRowFirstColumn="0" w:lastRowLastColumn="0"/>
              <w:rPr>
                <w:rFonts w:cstheme="minorHAnsi"/>
              </w:rPr>
            </w:pPr>
          </w:p>
          <w:p w14:paraId="66636BE8" w14:textId="39785281" w:rsidR="00891CE0" w:rsidRPr="00303E24" w:rsidRDefault="00891CE0" w:rsidP="00891CE0">
            <w:pPr>
              <w:cnfStyle w:val="000000100000" w:firstRow="0" w:lastRow="0" w:firstColumn="0" w:lastColumn="0" w:oddVBand="0" w:evenVBand="0" w:oddHBand="1" w:evenHBand="0" w:firstRowFirstColumn="0" w:firstRowLastColumn="0" w:lastRowFirstColumn="0" w:lastRowLastColumn="0"/>
              <w:rPr>
                <w:rFonts w:cstheme="minorHAnsi"/>
              </w:rPr>
            </w:pPr>
            <w:r w:rsidRPr="00303E24">
              <w:rPr>
                <w:rFonts w:cstheme="minorHAnsi"/>
                <w:color w:val="000000"/>
              </w:rPr>
              <w:t>For new providers in currently established groups using the roster submission, providers can expect a response within 5 business days.</w:t>
            </w:r>
            <w:r w:rsidR="00272FA5" w:rsidRPr="00303E24">
              <w:rPr>
                <w:rFonts w:cstheme="minorHAnsi"/>
                <w:color w:val="000000"/>
              </w:rPr>
              <w:t xml:space="preserve"> – </w:t>
            </w:r>
            <w:r w:rsidR="006C480E" w:rsidRPr="00303E24">
              <w:rPr>
                <w:rFonts w:cstheme="minorHAnsi"/>
              </w:rPr>
              <w:t>Responses to groups/providers are sent via email to the submit</w:t>
            </w:r>
            <w:r w:rsidR="000F5593" w:rsidRPr="00303E24">
              <w:rPr>
                <w:rFonts w:cstheme="minorHAnsi"/>
              </w:rPr>
              <w:t>t</w:t>
            </w:r>
            <w:r w:rsidR="006C480E" w:rsidRPr="00303E24">
              <w:rPr>
                <w:rFonts w:cstheme="minorHAnsi"/>
              </w:rPr>
              <w:t>er(s).</w:t>
            </w:r>
          </w:p>
          <w:p w14:paraId="2F09B727" w14:textId="77777777" w:rsidR="00270FFD" w:rsidRPr="00303E24" w:rsidRDefault="00270FFD" w:rsidP="00270FFD">
            <w:pPr>
              <w:cnfStyle w:val="000000100000" w:firstRow="0" w:lastRow="0" w:firstColumn="0" w:lastColumn="0" w:oddVBand="0" w:evenVBand="0" w:oddHBand="1" w:evenHBand="0" w:firstRowFirstColumn="0" w:firstRowLastColumn="0" w:lastRowFirstColumn="0" w:lastRowLastColumn="0"/>
              <w:rPr>
                <w:rFonts w:cstheme="minorHAnsi"/>
              </w:rPr>
            </w:pPr>
          </w:p>
        </w:tc>
        <w:tc>
          <w:tcPr>
            <w:tcW w:w="1800" w:type="dxa"/>
          </w:tcPr>
          <w:p w14:paraId="17751F87" w14:textId="77777777" w:rsidR="00891CE0" w:rsidRPr="00303E24" w:rsidRDefault="00891CE0" w:rsidP="00891CE0">
            <w:pPr>
              <w:cnfStyle w:val="000000100000" w:firstRow="0" w:lastRow="0" w:firstColumn="0" w:lastColumn="0" w:oddVBand="0" w:evenVBand="0" w:oddHBand="1" w:evenHBand="0" w:firstRowFirstColumn="0" w:firstRowLastColumn="0" w:lastRowFirstColumn="0" w:lastRowLastColumn="0"/>
              <w:rPr>
                <w:rFonts w:cstheme="minorHAnsi"/>
              </w:rPr>
            </w:pPr>
            <w:r w:rsidRPr="00303E24">
              <w:rPr>
                <w:rFonts w:cstheme="minorHAnsi"/>
                <w:color w:val="000000"/>
              </w:rPr>
              <w:t xml:space="preserve">Health centers can reach out to the MHM Contract Configuration Department at </w:t>
            </w:r>
            <w:hyperlink r:id="rId33" w:history="1">
              <w:r w:rsidRPr="00303E24">
                <w:rPr>
                  <w:rStyle w:val="Hyperlink"/>
                  <w:rFonts w:cstheme="minorHAnsi"/>
                </w:rPr>
                <w:t>MHMContractConfigDept@MolinaHealthCare.Com</w:t>
              </w:r>
            </w:hyperlink>
          </w:p>
          <w:p w14:paraId="22C430D5" w14:textId="77777777" w:rsidR="00270FFD" w:rsidRPr="00303E24" w:rsidRDefault="00270FFD" w:rsidP="00270FFD">
            <w:pPr>
              <w:cnfStyle w:val="000000100000" w:firstRow="0" w:lastRow="0" w:firstColumn="0" w:lastColumn="0" w:oddVBand="0" w:evenVBand="0" w:oddHBand="1" w:evenHBand="0" w:firstRowFirstColumn="0" w:firstRowLastColumn="0" w:lastRowFirstColumn="0" w:lastRowLastColumn="0"/>
              <w:rPr>
                <w:rFonts w:cstheme="minorHAnsi"/>
              </w:rPr>
            </w:pPr>
          </w:p>
        </w:tc>
        <w:tc>
          <w:tcPr>
            <w:tcW w:w="2160" w:type="dxa"/>
          </w:tcPr>
          <w:p w14:paraId="2EDE6C0B" w14:textId="1558ADE5" w:rsidR="00891CE0" w:rsidRPr="00303E24" w:rsidRDefault="00891CE0" w:rsidP="00891CE0">
            <w:pPr>
              <w:cnfStyle w:val="000000100000" w:firstRow="0" w:lastRow="0" w:firstColumn="0" w:lastColumn="0" w:oddVBand="0" w:evenVBand="0" w:oddHBand="1" w:evenHBand="0" w:firstRowFirstColumn="0" w:firstRowLastColumn="0" w:lastRowFirstColumn="0" w:lastRowLastColumn="0"/>
              <w:rPr>
                <w:rFonts w:cstheme="minorHAnsi"/>
              </w:rPr>
            </w:pPr>
            <w:r w:rsidRPr="00303E24">
              <w:rPr>
                <w:rFonts w:cstheme="minorHAnsi"/>
                <w:color w:val="000000"/>
              </w:rPr>
              <w:t xml:space="preserve">Health centers can reach out to the MHM Contract Configuration Department at </w:t>
            </w:r>
            <w:hyperlink r:id="rId34" w:history="1">
              <w:r w:rsidRPr="00303E24">
                <w:rPr>
                  <w:rStyle w:val="Hyperlink"/>
                  <w:rFonts w:cstheme="minorHAnsi"/>
                </w:rPr>
                <w:t>MHMContractConfigDept@MolinaHealthCare.Com</w:t>
              </w:r>
            </w:hyperlink>
            <w:r w:rsidR="00DD0427" w:rsidRPr="00303E24">
              <w:rPr>
                <w:rStyle w:val="Hyperlink"/>
                <w:rFonts w:cstheme="minorHAnsi"/>
              </w:rPr>
              <w:t xml:space="preserve"> </w:t>
            </w:r>
            <w:r w:rsidR="00DD0427" w:rsidRPr="00303E24">
              <w:rPr>
                <w:rStyle w:val="Hyperlink"/>
                <w:rFonts w:cstheme="minorHAnsi"/>
                <w:color w:val="auto"/>
                <w:u w:val="none"/>
              </w:rPr>
              <w:t xml:space="preserve">– </w:t>
            </w:r>
            <w:r w:rsidR="006C480E" w:rsidRPr="00303E24">
              <w:rPr>
                <w:rStyle w:val="Hyperlink"/>
                <w:rFonts w:cstheme="minorHAnsi"/>
                <w:color w:val="000000" w:themeColor="text1"/>
                <w:u w:val="none"/>
              </w:rPr>
              <w:t>These</w:t>
            </w:r>
            <w:r w:rsidR="000F5593" w:rsidRPr="00303E24">
              <w:rPr>
                <w:rStyle w:val="Hyperlink"/>
                <w:rFonts w:cstheme="minorHAnsi"/>
                <w:color w:val="000000" w:themeColor="text1"/>
                <w:u w:val="none"/>
              </w:rPr>
              <w:t xml:space="preserve"> follow-ups are categorized as Status Checks and have a 2-3 business day </w:t>
            </w:r>
            <w:proofErr w:type="spellStart"/>
            <w:r w:rsidR="000F5593" w:rsidRPr="00303E24">
              <w:rPr>
                <w:rStyle w:val="Hyperlink"/>
                <w:rFonts w:cstheme="minorHAnsi"/>
                <w:color w:val="000000" w:themeColor="text1"/>
                <w:u w:val="none"/>
              </w:rPr>
              <w:t>turn around</w:t>
            </w:r>
            <w:proofErr w:type="spellEnd"/>
            <w:r w:rsidR="000F5593" w:rsidRPr="00303E24">
              <w:rPr>
                <w:rStyle w:val="Hyperlink"/>
                <w:rFonts w:cstheme="minorHAnsi"/>
                <w:color w:val="000000" w:themeColor="text1"/>
                <w:u w:val="none"/>
              </w:rPr>
              <w:t xml:space="preserve"> time for a response back to the health center to provide the status.</w:t>
            </w:r>
            <w:r w:rsidR="006C480E" w:rsidRPr="00303E24">
              <w:rPr>
                <w:rStyle w:val="Hyperlink"/>
                <w:rFonts w:cstheme="minorHAnsi"/>
                <w:color w:val="000000" w:themeColor="text1"/>
                <w:u w:val="none"/>
              </w:rPr>
              <w:t xml:space="preserve"> </w:t>
            </w:r>
          </w:p>
          <w:p w14:paraId="5B9210CD" w14:textId="77777777" w:rsidR="00270FFD" w:rsidRPr="00303E24" w:rsidRDefault="00270FFD" w:rsidP="00270FFD">
            <w:pPr>
              <w:cnfStyle w:val="000000100000" w:firstRow="0" w:lastRow="0" w:firstColumn="0" w:lastColumn="0" w:oddVBand="0" w:evenVBand="0" w:oddHBand="1" w:evenHBand="0" w:firstRowFirstColumn="0" w:firstRowLastColumn="0" w:lastRowFirstColumn="0" w:lastRowLastColumn="0"/>
              <w:rPr>
                <w:rFonts w:cstheme="minorHAnsi"/>
              </w:rPr>
            </w:pPr>
          </w:p>
        </w:tc>
        <w:tc>
          <w:tcPr>
            <w:tcW w:w="2389" w:type="dxa"/>
          </w:tcPr>
          <w:p w14:paraId="0EFCC439" w14:textId="59A6E1B5" w:rsidR="00891CE0" w:rsidRPr="00303E24" w:rsidRDefault="00891CE0" w:rsidP="00891CE0">
            <w:pPr>
              <w:cnfStyle w:val="000000100000" w:firstRow="0" w:lastRow="0" w:firstColumn="0" w:lastColumn="0" w:oddVBand="0" w:evenVBand="0" w:oddHBand="1" w:evenHBand="0" w:firstRowFirstColumn="0" w:firstRowLastColumn="0" w:lastRowFirstColumn="0" w:lastRowLastColumn="0"/>
              <w:rPr>
                <w:rFonts w:cstheme="minorHAnsi"/>
              </w:rPr>
            </w:pPr>
            <w:r w:rsidRPr="00303E24">
              <w:rPr>
                <w:rFonts w:cstheme="minorHAnsi"/>
                <w:color w:val="000000"/>
              </w:rPr>
              <w:t xml:space="preserve">In order for providers to bill claims while undergoing credentialing, Molina has a unique process of creating a provisional record for providers with a new COMPLETE contract or for new providers within an already established group while being credentialed.  The provisional record allows claims to go through as if the provider was participating---however, the provider is still considered non-participating until fully credentialed for directory and member assignment </w:t>
            </w:r>
            <w:r w:rsidRPr="00303E24">
              <w:rPr>
                <w:rFonts w:cstheme="minorHAnsi"/>
                <w:color w:val="000000"/>
              </w:rPr>
              <w:lastRenderedPageBreak/>
              <w:t>(if PCP) purposes.</w:t>
            </w:r>
            <w:r w:rsidR="00DD0427" w:rsidRPr="00303E24">
              <w:rPr>
                <w:rFonts w:cstheme="minorHAnsi"/>
                <w:color w:val="000000"/>
              </w:rPr>
              <w:t xml:space="preserve"> – </w:t>
            </w:r>
            <w:r w:rsidR="000F5593" w:rsidRPr="00303E24">
              <w:rPr>
                <w:rFonts w:cstheme="minorHAnsi"/>
              </w:rPr>
              <w:t>As long as all required information for a provider is received on a roster, no additional steps are needed from health centers.</w:t>
            </w:r>
          </w:p>
          <w:p w14:paraId="0D9B75DF" w14:textId="77777777" w:rsidR="00270FFD" w:rsidRPr="00303E24" w:rsidRDefault="00270FFD" w:rsidP="00270FFD">
            <w:pPr>
              <w:cnfStyle w:val="000000100000" w:firstRow="0" w:lastRow="0" w:firstColumn="0" w:lastColumn="0" w:oddVBand="0" w:evenVBand="0" w:oddHBand="1" w:evenHBand="0" w:firstRowFirstColumn="0" w:firstRowLastColumn="0" w:lastRowFirstColumn="0" w:lastRowLastColumn="0"/>
              <w:rPr>
                <w:rFonts w:cstheme="minorHAnsi"/>
              </w:rPr>
            </w:pPr>
          </w:p>
        </w:tc>
        <w:tc>
          <w:tcPr>
            <w:tcW w:w="2291" w:type="dxa"/>
          </w:tcPr>
          <w:p w14:paraId="6CCEA3EF" w14:textId="77777777" w:rsidR="00891CE0" w:rsidRPr="00303E24" w:rsidRDefault="00891CE0" w:rsidP="00891CE0">
            <w:pPr>
              <w:cnfStyle w:val="000000100000" w:firstRow="0" w:lastRow="0" w:firstColumn="0" w:lastColumn="0" w:oddVBand="0" w:evenVBand="0" w:oddHBand="1" w:evenHBand="0" w:firstRowFirstColumn="0" w:firstRowLastColumn="0" w:lastRowFirstColumn="0" w:lastRowLastColumn="0"/>
              <w:rPr>
                <w:rFonts w:cstheme="minorHAnsi"/>
              </w:rPr>
            </w:pPr>
            <w:r w:rsidRPr="00303E24">
              <w:rPr>
                <w:rFonts w:cstheme="minorHAnsi"/>
                <w:color w:val="000000"/>
              </w:rPr>
              <w:lastRenderedPageBreak/>
              <w:t>With the provisional process, the need to request retroactive claims adjudication is generally not needed. However, Molina does make specific exceptions working with providers to retroactively add the provisional record to cover past claims. These exceptions require internal approval and requests are generally handled through Provider Network, at which point impacted claims are reprocessed by the plan.</w:t>
            </w:r>
          </w:p>
          <w:p w14:paraId="2005A6FC" w14:textId="77777777" w:rsidR="00270FFD" w:rsidRPr="00303E24" w:rsidRDefault="00270FFD" w:rsidP="00270FFD">
            <w:pPr>
              <w:cnfStyle w:val="000000100000" w:firstRow="0" w:lastRow="0" w:firstColumn="0" w:lastColumn="0" w:oddVBand="0" w:evenVBand="0" w:oddHBand="1" w:evenHBand="0" w:firstRowFirstColumn="0" w:firstRowLastColumn="0" w:lastRowFirstColumn="0" w:lastRowLastColumn="0"/>
              <w:rPr>
                <w:rFonts w:cstheme="minorHAnsi"/>
              </w:rPr>
            </w:pPr>
          </w:p>
        </w:tc>
        <w:tc>
          <w:tcPr>
            <w:tcW w:w="1980" w:type="dxa"/>
          </w:tcPr>
          <w:p w14:paraId="13E3C327" w14:textId="0E2448EE" w:rsidR="00270FFD" w:rsidRPr="00303E24" w:rsidRDefault="00891CE0" w:rsidP="00270FFD">
            <w:pPr>
              <w:cnfStyle w:val="000000100000" w:firstRow="0" w:lastRow="0" w:firstColumn="0" w:lastColumn="0" w:oddVBand="0" w:evenVBand="0" w:oddHBand="1" w:evenHBand="0" w:firstRowFirstColumn="0" w:firstRowLastColumn="0" w:lastRowFirstColumn="0" w:lastRowLastColumn="0"/>
              <w:rPr>
                <w:rFonts w:cstheme="minorHAnsi"/>
              </w:rPr>
            </w:pPr>
            <w:r w:rsidRPr="00303E24">
              <w:rPr>
                <w:rFonts w:cstheme="minorHAnsi"/>
                <w:color w:val="000000"/>
              </w:rPr>
              <w:t>The assigned Provider Network Representative</w:t>
            </w:r>
          </w:p>
        </w:tc>
        <w:tc>
          <w:tcPr>
            <w:tcW w:w="1915" w:type="dxa"/>
          </w:tcPr>
          <w:p w14:paraId="2270AE42" w14:textId="77777777" w:rsidR="00891CE0" w:rsidRPr="00303E24" w:rsidRDefault="00891CE0" w:rsidP="00891CE0">
            <w:pPr>
              <w:cnfStyle w:val="000000100000" w:firstRow="0" w:lastRow="0" w:firstColumn="0" w:lastColumn="0" w:oddVBand="0" w:evenVBand="0" w:oddHBand="1" w:evenHBand="0" w:firstRowFirstColumn="0" w:firstRowLastColumn="0" w:lastRowFirstColumn="0" w:lastRowLastColumn="0"/>
              <w:rPr>
                <w:rFonts w:cstheme="minorHAnsi"/>
              </w:rPr>
            </w:pPr>
            <w:r w:rsidRPr="00303E24">
              <w:rPr>
                <w:rFonts w:cstheme="minorHAnsi"/>
                <w:color w:val="000000"/>
              </w:rPr>
              <w:t xml:space="preserve">Providers are encouraged to utilize the Molina website for updated forms, processes, or required documentation. Plan will also send email, fax blasts, and/or written correspondence of updates, changes, </w:t>
            </w:r>
            <w:proofErr w:type="spellStart"/>
            <w:r w:rsidRPr="00303E24">
              <w:rPr>
                <w:rFonts w:cstheme="minorHAnsi"/>
                <w:color w:val="000000"/>
              </w:rPr>
              <w:t>etc</w:t>
            </w:r>
            <w:proofErr w:type="spellEnd"/>
            <w:r w:rsidRPr="00303E24">
              <w:rPr>
                <w:rFonts w:cstheme="minorHAnsi"/>
                <w:color w:val="000000"/>
              </w:rPr>
              <w:t xml:space="preserve"> directly to provider groups.  </w:t>
            </w:r>
          </w:p>
          <w:p w14:paraId="23C26C16" w14:textId="61ED03D0" w:rsidR="00270FFD" w:rsidRPr="00303E24" w:rsidRDefault="00891CE0" w:rsidP="3920FF2F">
            <w:pPr>
              <w:cnfStyle w:val="000000100000" w:firstRow="0" w:lastRow="0" w:firstColumn="0" w:lastColumn="0" w:oddVBand="0" w:evenVBand="0" w:oddHBand="1" w:evenHBand="0" w:firstRowFirstColumn="0" w:firstRowLastColumn="0" w:lastRowFirstColumn="0" w:lastRowLastColumn="0"/>
            </w:pPr>
            <w:r w:rsidRPr="3920FF2F">
              <w:t xml:space="preserve">Note:  Molina utilizes the CAQH for validation in many instances so, providers are encouraged to </w:t>
            </w:r>
            <w:r w:rsidRPr="3920FF2F">
              <w:lastRenderedPageBreak/>
              <w:t>update their information in CAQH also.</w:t>
            </w:r>
          </w:p>
        </w:tc>
      </w:tr>
      <w:tr w:rsidR="008C2394" w:rsidRPr="008A111D" w14:paraId="057509F1" w14:textId="77777777" w:rsidTr="093C4C1B">
        <w:trPr>
          <w:trHeight w:val="440"/>
        </w:trPr>
        <w:tc>
          <w:tcPr>
            <w:cnfStyle w:val="001000000000" w:firstRow="0" w:lastRow="0" w:firstColumn="1" w:lastColumn="0" w:oddVBand="0" w:evenVBand="0" w:oddHBand="0" w:evenHBand="0" w:firstRowFirstColumn="0" w:firstRowLastColumn="0" w:lastRowFirstColumn="0" w:lastRowLastColumn="0"/>
            <w:tcW w:w="1975" w:type="dxa"/>
          </w:tcPr>
          <w:p w14:paraId="050AEFA7" w14:textId="77777777" w:rsidR="00270FFD" w:rsidRPr="00303E24" w:rsidRDefault="00270FFD" w:rsidP="00270FFD">
            <w:pPr>
              <w:rPr>
                <w:rFonts w:cstheme="minorHAnsi"/>
                <w:b w:val="0"/>
                <w:bCs w:val="0"/>
              </w:rPr>
            </w:pPr>
            <w:r w:rsidRPr="00303E24">
              <w:rPr>
                <w:rFonts w:cstheme="minorHAnsi"/>
                <w:b w:val="0"/>
                <w:bCs w:val="0"/>
              </w:rPr>
              <w:lastRenderedPageBreak/>
              <w:t>Priority Health Choice</w:t>
            </w:r>
          </w:p>
        </w:tc>
        <w:tc>
          <w:tcPr>
            <w:tcW w:w="1890" w:type="dxa"/>
          </w:tcPr>
          <w:p w14:paraId="0F988A73" w14:textId="506FF8FE" w:rsidR="00270FFD" w:rsidRPr="00303E24" w:rsidRDefault="00270FFD" w:rsidP="00270FFD">
            <w:pPr>
              <w:cnfStyle w:val="000000000000" w:firstRow="0" w:lastRow="0" w:firstColumn="0" w:lastColumn="0" w:oddVBand="0" w:evenVBand="0" w:oddHBand="0" w:evenHBand="0" w:firstRowFirstColumn="0" w:firstRowLastColumn="0" w:lastRowFirstColumn="0" w:lastRowLastColumn="0"/>
              <w:rPr>
                <w:rFonts w:cstheme="minorHAnsi"/>
              </w:rPr>
            </w:pPr>
            <w:r w:rsidRPr="00303E24">
              <w:rPr>
                <w:rFonts w:cstheme="minorHAnsi"/>
              </w:rPr>
              <w:t xml:space="preserve">On our provider website:  </w:t>
            </w:r>
            <w:hyperlink r:id="rId35" w:history="1">
              <w:r w:rsidRPr="00303E24">
                <w:rPr>
                  <w:rStyle w:val="Hyperlink"/>
                  <w:rFonts w:cstheme="minorHAnsi"/>
                </w:rPr>
                <w:t>Credentialing criteria by organization type | Priority Health</w:t>
              </w:r>
            </w:hyperlink>
          </w:p>
        </w:tc>
        <w:tc>
          <w:tcPr>
            <w:tcW w:w="2250" w:type="dxa"/>
          </w:tcPr>
          <w:p w14:paraId="6A041AC4" w14:textId="3A5DCD37" w:rsidR="00270FFD" w:rsidRPr="00303E24" w:rsidRDefault="00270FFD" w:rsidP="00270FFD">
            <w:pPr>
              <w:cnfStyle w:val="000000000000" w:firstRow="0" w:lastRow="0" w:firstColumn="0" w:lastColumn="0" w:oddVBand="0" w:evenVBand="0" w:oddHBand="0" w:evenHBand="0" w:firstRowFirstColumn="0" w:firstRowLastColumn="0" w:lastRowFirstColumn="0" w:lastRowLastColumn="0"/>
              <w:rPr>
                <w:rFonts w:cstheme="minorHAnsi"/>
              </w:rPr>
            </w:pPr>
            <w:r w:rsidRPr="00303E24">
              <w:rPr>
                <w:rFonts w:cstheme="minorHAnsi"/>
              </w:rPr>
              <w:t>2-4 business days the provider will receive an inquiry number that they will utilize throughout the process. The application will be reviewed within 30 days for accuracy</w:t>
            </w:r>
            <w:r w:rsidR="005B59A6" w:rsidRPr="00303E24">
              <w:rPr>
                <w:rFonts w:cstheme="minorHAnsi"/>
              </w:rPr>
              <w:t xml:space="preserve"> – </w:t>
            </w:r>
            <w:r w:rsidR="003E5D08" w:rsidRPr="00303E24">
              <w:rPr>
                <w:rFonts w:cstheme="minorHAnsi"/>
              </w:rPr>
              <w:t>Information will be made available on the portal.</w:t>
            </w:r>
          </w:p>
        </w:tc>
        <w:tc>
          <w:tcPr>
            <w:tcW w:w="1800" w:type="dxa"/>
          </w:tcPr>
          <w:p w14:paraId="3A83CBDD" w14:textId="2906AB2B" w:rsidR="00270FFD" w:rsidRPr="00303E24" w:rsidRDefault="00270FFD" w:rsidP="00270FFD">
            <w:pPr>
              <w:cnfStyle w:val="000000000000" w:firstRow="0" w:lastRow="0" w:firstColumn="0" w:lastColumn="0" w:oddVBand="0" w:evenVBand="0" w:oddHBand="0" w:evenHBand="0" w:firstRowFirstColumn="0" w:firstRowLastColumn="0" w:lastRowFirstColumn="0" w:lastRowLastColumn="0"/>
              <w:rPr>
                <w:rFonts w:cstheme="minorHAnsi"/>
              </w:rPr>
            </w:pPr>
            <w:r w:rsidRPr="00303E24">
              <w:rPr>
                <w:rFonts w:cstheme="minorHAnsi"/>
              </w:rPr>
              <w:t xml:space="preserve">The provider representative can reach out to our customer service phone number </w:t>
            </w:r>
            <w:hyperlink r:id="rId36" w:history="1">
              <w:r w:rsidRPr="00303E24">
                <w:rPr>
                  <w:rStyle w:val="Hyperlink"/>
                  <w:rFonts w:cstheme="minorHAnsi"/>
                  <w:shd w:val="clear" w:color="auto" w:fill="FFFFFF"/>
                </w:rPr>
                <w:t>800.942.4765</w:t>
              </w:r>
            </w:hyperlink>
          </w:p>
        </w:tc>
        <w:tc>
          <w:tcPr>
            <w:tcW w:w="2160" w:type="dxa"/>
          </w:tcPr>
          <w:p w14:paraId="6D309E05" w14:textId="7BD5301E" w:rsidR="00270FFD" w:rsidRPr="00303E24" w:rsidRDefault="00270FFD" w:rsidP="00270FFD">
            <w:pPr>
              <w:cnfStyle w:val="000000000000" w:firstRow="0" w:lastRow="0" w:firstColumn="0" w:lastColumn="0" w:oddVBand="0" w:evenVBand="0" w:oddHBand="0" w:evenHBand="0" w:firstRowFirstColumn="0" w:firstRowLastColumn="0" w:lastRowFirstColumn="0" w:lastRowLastColumn="0"/>
              <w:rPr>
                <w:rFonts w:cstheme="minorHAnsi"/>
              </w:rPr>
            </w:pPr>
            <w:r w:rsidRPr="00303E24">
              <w:rPr>
                <w:rFonts w:cstheme="minorHAnsi"/>
              </w:rPr>
              <w:t xml:space="preserve">We have a dedication email that the provider can reach out to </w:t>
            </w:r>
            <w:hyperlink r:id="rId37" w:history="1">
              <w:r w:rsidRPr="00303E24">
                <w:rPr>
                  <w:rStyle w:val="Hyperlink"/>
                  <w:rFonts w:cstheme="minorHAnsi"/>
                </w:rPr>
                <w:t>Exceedsprocessingtime@priorityhealth.com</w:t>
              </w:r>
            </w:hyperlink>
            <w:r w:rsidRPr="00303E24">
              <w:rPr>
                <w:rFonts w:cstheme="minorHAnsi"/>
              </w:rPr>
              <w:t xml:space="preserve"> </w:t>
            </w:r>
          </w:p>
        </w:tc>
        <w:tc>
          <w:tcPr>
            <w:tcW w:w="2389" w:type="dxa"/>
          </w:tcPr>
          <w:p w14:paraId="7D2B239E" w14:textId="2498762E" w:rsidR="00270FFD" w:rsidRPr="00303E24" w:rsidRDefault="00270FFD" w:rsidP="66A6A4E7">
            <w:pPr>
              <w:cnfStyle w:val="000000000000" w:firstRow="0" w:lastRow="0" w:firstColumn="0" w:lastColumn="0" w:oddVBand="0" w:evenVBand="0" w:oddHBand="0" w:evenHBand="0" w:firstRowFirstColumn="0" w:firstRowLastColumn="0" w:lastRowFirstColumn="0" w:lastRowLastColumn="0"/>
            </w:pPr>
            <w:r w:rsidRPr="00303E24">
              <w:t>The provider is informed not to see members until they receive the notice that they have been enrolled in our health plan</w:t>
            </w:r>
            <w:r w:rsidR="005B59A6" w:rsidRPr="00303E24">
              <w:t xml:space="preserve"> – </w:t>
            </w:r>
            <w:r w:rsidR="001C46D1" w:rsidRPr="00303E24">
              <w:rPr>
                <w:rFonts w:cstheme="minorHAnsi"/>
              </w:rPr>
              <w:t xml:space="preserve">Priority Health will retro dates for FQHC provider groups back to the date the request was submitted, upon request. </w:t>
            </w:r>
          </w:p>
        </w:tc>
        <w:tc>
          <w:tcPr>
            <w:tcW w:w="2291" w:type="dxa"/>
          </w:tcPr>
          <w:p w14:paraId="7B0263B3" w14:textId="15AF5DB5" w:rsidR="00270FFD" w:rsidRPr="00303E24" w:rsidRDefault="00270FFD" w:rsidP="00270FFD">
            <w:pPr>
              <w:cnfStyle w:val="000000000000" w:firstRow="0" w:lastRow="0" w:firstColumn="0" w:lastColumn="0" w:oddVBand="0" w:evenVBand="0" w:oddHBand="0" w:evenHBand="0" w:firstRowFirstColumn="0" w:firstRowLastColumn="0" w:lastRowFirstColumn="0" w:lastRowLastColumn="0"/>
              <w:rPr>
                <w:rFonts w:cstheme="minorHAnsi"/>
              </w:rPr>
            </w:pPr>
            <w:r w:rsidRPr="00303E24">
              <w:rPr>
                <w:rFonts w:cstheme="minorHAnsi"/>
              </w:rPr>
              <w:t xml:space="preserve">They would need to appeal any claim denied before they were enrolled and able to provide services to our members.  </w:t>
            </w:r>
            <w:hyperlink r:id="rId38" w:history="1">
              <w:r w:rsidRPr="00303E24">
                <w:rPr>
                  <w:rStyle w:val="Hyperlink"/>
                  <w:rFonts w:cstheme="minorHAnsi"/>
                </w:rPr>
                <w:t>https://www.priorityhealth.com/provider/manual/news/priority-health/10-15-2020-new-process-for-post-claim-appeals</w:t>
              </w:r>
            </w:hyperlink>
            <w:r w:rsidRPr="00303E24">
              <w:rPr>
                <w:rFonts w:cstheme="minorHAnsi"/>
              </w:rPr>
              <w:t xml:space="preserve"> </w:t>
            </w:r>
            <w:r w:rsidR="005B59A6" w:rsidRPr="00303E24">
              <w:rPr>
                <w:rFonts w:cstheme="minorHAnsi"/>
              </w:rPr>
              <w:t xml:space="preserve">- </w:t>
            </w:r>
            <w:r w:rsidR="00603749" w:rsidRPr="00303E24">
              <w:rPr>
                <w:rFonts w:cstheme="minorHAnsi"/>
              </w:rPr>
              <w:t xml:space="preserve">Priority Health will retro dates for FQHC provider groups back to the date the request was submitted.  </w:t>
            </w:r>
          </w:p>
        </w:tc>
        <w:tc>
          <w:tcPr>
            <w:tcW w:w="1980" w:type="dxa"/>
          </w:tcPr>
          <w:p w14:paraId="25B7BB3F" w14:textId="7084478E" w:rsidR="00270FFD" w:rsidRPr="00303E24" w:rsidRDefault="00270FFD" w:rsidP="00270FFD">
            <w:pPr>
              <w:cnfStyle w:val="000000000000" w:firstRow="0" w:lastRow="0" w:firstColumn="0" w:lastColumn="0" w:oddVBand="0" w:evenVBand="0" w:oddHBand="0" w:evenHBand="0" w:firstRowFirstColumn="0" w:firstRowLastColumn="0" w:lastRowFirstColumn="0" w:lastRowLastColumn="0"/>
              <w:rPr>
                <w:rFonts w:cstheme="minorHAnsi"/>
              </w:rPr>
            </w:pPr>
            <w:r w:rsidRPr="00303E24">
              <w:rPr>
                <w:rFonts w:cstheme="minorHAnsi"/>
              </w:rPr>
              <w:t xml:space="preserve">The provider representative can reach out to our customer service phone number </w:t>
            </w:r>
            <w:hyperlink r:id="rId39" w:history="1">
              <w:r w:rsidRPr="00303E24">
                <w:rPr>
                  <w:rStyle w:val="Hyperlink"/>
                  <w:rFonts w:cstheme="minorHAnsi"/>
                  <w:shd w:val="clear" w:color="auto" w:fill="FFFFFF"/>
                </w:rPr>
                <w:t>800.942.4765</w:t>
              </w:r>
            </w:hyperlink>
          </w:p>
        </w:tc>
        <w:tc>
          <w:tcPr>
            <w:tcW w:w="1915" w:type="dxa"/>
          </w:tcPr>
          <w:p w14:paraId="0CA1A6F5" w14:textId="11FD24A4" w:rsidR="00603749" w:rsidRPr="00303E24" w:rsidRDefault="00270FFD" w:rsidP="00270FFD">
            <w:pPr>
              <w:cnfStyle w:val="000000000000" w:firstRow="0" w:lastRow="0" w:firstColumn="0" w:lastColumn="0" w:oddVBand="0" w:evenVBand="0" w:oddHBand="0" w:evenHBand="0" w:firstRowFirstColumn="0" w:firstRowLastColumn="0" w:lastRowFirstColumn="0" w:lastRowLastColumn="0"/>
              <w:rPr>
                <w:rFonts w:cstheme="minorHAnsi"/>
              </w:rPr>
            </w:pPr>
            <w:r w:rsidRPr="00303E24">
              <w:rPr>
                <w:rFonts w:cstheme="minorHAnsi"/>
              </w:rPr>
              <w:t xml:space="preserve">The Priority Health website:  </w:t>
            </w:r>
            <w:hyperlink r:id="rId40" w:history="1">
              <w:r w:rsidRPr="00303E24">
                <w:rPr>
                  <w:rStyle w:val="Hyperlink"/>
                  <w:rFonts w:cstheme="minorHAnsi"/>
                </w:rPr>
                <w:t>https://www.priorityhealth.com/provider</w:t>
              </w:r>
            </w:hyperlink>
            <w:r w:rsidRPr="00303E24">
              <w:rPr>
                <w:rFonts w:cstheme="minorHAnsi"/>
              </w:rPr>
              <w:t xml:space="preserve"> </w:t>
            </w:r>
            <w:r w:rsidR="005B59A6" w:rsidRPr="00303E24">
              <w:rPr>
                <w:rFonts w:cstheme="minorHAnsi"/>
              </w:rPr>
              <w:t xml:space="preserve">- </w:t>
            </w:r>
          </w:p>
          <w:p w14:paraId="37736CD0" w14:textId="77777777" w:rsidR="00603749" w:rsidRPr="00303E24" w:rsidRDefault="00603749" w:rsidP="00270FFD">
            <w:pPr>
              <w:cnfStyle w:val="000000000000" w:firstRow="0" w:lastRow="0" w:firstColumn="0" w:lastColumn="0" w:oddVBand="0" w:evenVBand="0" w:oddHBand="0" w:evenHBand="0" w:firstRowFirstColumn="0" w:firstRowLastColumn="0" w:lastRowFirstColumn="0" w:lastRowLastColumn="0"/>
              <w:rPr>
                <w:rFonts w:cstheme="minorHAnsi"/>
              </w:rPr>
            </w:pPr>
          </w:p>
          <w:p w14:paraId="226AFC7C" w14:textId="29D4FEBA" w:rsidR="00270FFD" w:rsidRPr="00303E24" w:rsidRDefault="00000000" w:rsidP="00270FFD">
            <w:pPr>
              <w:cnfStyle w:val="000000000000" w:firstRow="0" w:lastRow="0" w:firstColumn="0" w:lastColumn="0" w:oddVBand="0" w:evenVBand="0" w:oddHBand="0" w:evenHBand="0" w:firstRowFirstColumn="0" w:firstRowLastColumn="0" w:lastRowFirstColumn="0" w:lastRowLastColumn="0"/>
              <w:rPr>
                <w:rStyle w:val="Hyperlink"/>
              </w:rPr>
            </w:pPr>
            <w:hyperlink r:id="rId41" w:history="1">
              <w:r w:rsidR="00603749" w:rsidRPr="00303E24">
                <w:rPr>
                  <w:rStyle w:val="Hyperlink"/>
                </w:rPr>
                <w:t>https://www.priorityhealth.com/provider/manual/standards/credentialing/application</w:t>
              </w:r>
            </w:hyperlink>
          </w:p>
          <w:p w14:paraId="217BDBDF" w14:textId="77777777" w:rsidR="00603749" w:rsidRPr="00303E24" w:rsidRDefault="00603749" w:rsidP="00270FFD">
            <w:pPr>
              <w:cnfStyle w:val="000000000000" w:firstRow="0" w:lastRow="0" w:firstColumn="0" w:lastColumn="0" w:oddVBand="0" w:evenVBand="0" w:oddHBand="0" w:evenHBand="0" w:firstRowFirstColumn="0" w:firstRowLastColumn="0" w:lastRowFirstColumn="0" w:lastRowLastColumn="0"/>
              <w:rPr>
                <w:rStyle w:val="Hyperlink"/>
              </w:rPr>
            </w:pPr>
          </w:p>
          <w:p w14:paraId="1F7246F1" w14:textId="77777777" w:rsidR="00603749" w:rsidRPr="00303E24" w:rsidRDefault="00603749" w:rsidP="00270FFD">
            <w:pPr>
              <w:cnfStyle w:val="000000000000" w:firstRow="0" w:lastRow="0" w:firstColumn="0" w:lastColumn="0" w:oddVBand="0" w:evenVBand="0" w:oddHBand="0" w:evenHBand="0" w:firstRowFirstColumn="0" w:firstRowLastColumn="0" w:lastRowFirstColumn="0" w:lastRowLastColumn="0"/>
              <w:rPr>
                <w:rFonts w:cstheme="minorHAnsi"/>
              </w:rPr>
            </w:pPr>
          </w:p>
          <w:p w14:paraId="1497250C" w14:textId="703FB230" w:rsidR="00603749" w:rsidRPr="00303E24" w:rsidRDefault="00000000" w:rsidP="00270FFD">
            <w:pPr>
              <w:cnfStyle w:val="000000000000" w:firstRow="0" w:lastRow="0" w:firstColumn="0" w:lastColumn="0" w:oddVBand="0" w:evenVBand="0" w:oddHBand="0" w:evenHBand="0" w:firstRowFirstColumn="0" w:firstRowLastColumn="0" w:lastRowFirstColumn="0" w:lastRowLastColumn="0"/>
              <w:rPr>
                <w:rFonts w:cstheme="minorHAnsi"/>
              </w:rPr>
            </w:pPr>
            <w:hyperlink r:id="rId42" w:history="1">
              <w:r w:rsidR="00603749" w:rsidRPr="00303E24">
                <w:rPr>
                  <w:rStyle w:val="Hyperlink"/>
                  <w:rFonts w:cstheme="minorHAnsi"/>
                </w:rPr>
                <w:t>https://www.priorityhealth.com/provider/manual/news</w:t>
              </w:r>
            </w:hyperlink>
            <w:r w:rsidR="00603749" w:rsidRPr="00303E24">
              <w:rPr>
                <w:rFonts w:cstheme="minorHAnsi"/>
              </w:rPr>
              <w:t xml:space="preserve"> </w:t>
            </w:r>
          </w:p>
        </w:tc>
      </w:tr>
      <w:tr w:rsidR="00270FFD" w:rsidRPr="008A111D" w14:paraId="3115F11C" w14:textId="77777777" w:rsidTr="093C4C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6A3D9DC4" w14:textId="77777777" w:rsidR="00270FFD" w:rsidRPr="00303E24" w:rsidRDefault="00270FFD" w:rsidP="00270FFD">
            <w:pPr>
              <w:rPr>
                <w:rFonts w:cstheme="minorHAnsi"/>
                <w:b w:val="0"/>
                <w:bCs w:val="0"/>
              </w:rPr>
            </w:pPr>
            <w:r w:rsidRPr="00303E24">
              <w:rPr>
                <w:rFonts w:cstheme="minorHAnsi"/>
                <w:b w:val="0"/>
                <w:bCs w:val="0"/>
              </w:rPr>
              <w:t>UnitedHealthcare Community Plan</w:t>
            </w:r>
          </w:p>
        </w:tc>
        <w:tc>
          <w:tcPr>
            <w:tcW w:w="1890" w:type="dxa"/>
          </w:tcPr>
          <w:p w14:paraId="330E9345" w14:textId="77777777" w:rsidR="00270FFD" w:rsidRPr="00303E24" w:rsidRDefault="00270FFD" w:rsidP="00270FFD">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color w:val="auto"/>
              </w:rPr>
            </w:pPr>
            <w:r w:rsidRPr="00303E24">
              <w:rPr>
                <w:rFonts w:cstheme="minorHAnsi"/>
                <w:color w:val="auto"/>
              </w:rPr>
              <w:t xml:space="preserve">Health Center can view credentialing process at </w:t>
            </w:r>
            <w:hyperlink r:id="rId43" w:history="1">
              <w:r w:rsidRPr="00303E24">
                <w:rPr>
                  <w:rFonts w:cstheme="minorHAnsi"/>
                  <w:color w:val="0563C1" w:themeColor="hyperlink"/>
                  <w:u w:val="single"/>
                </w:rPr>
                <w:t>Join Our Network | UHCprovider.com</w:t>
              </w:r>
            </w:hyperlink>
            <w:r w:rsidRPr="00303E24">
              <w:rPr>
                <w:rFonts w:cstheme="minorHAnsi"/>
              </w:rPr>
              <w:t xml:space="preserve">. </w:t>
            </w:r>
            <w:r w:rsidRPr="00303E24">
              <w:rPr>
                <w:rFonts w:cstheme="minorHAnsi"/>
                <w:color w:val="auto"/>
              </w:rPr>
              <w:t xml:space="preserve">They can also reach out to their Network </w:t>
            </w:r>
            <w:r w:rsidRPr="00303E24">
              <w:rPr>
                <w:rFonts w:cstheme="minorHAnsi"/>
                <w:color w:val="auto"/>
              </w:rPr>
              <w:lastRenderedPageBreak/>
              <w:t>Contractor</w:t>
            </w:r>
            <w:r w:rsidRPr="00303E24">
              <w:rPr>
                <w:rFonts w:cstheme="minorHAnsi"/>
              </w:rPr>
              <w:t xml:space="preserve"> or </w:t>
            </w:r>
            <w:hyperlink r:id="rId44" w:history="1">
              <w:r w:rsidRPr="00303E24">
                <w:rPr>
                  <w:rFonts w:cstheme="minorHAnsi"/>
                  <w:color w:val="0563C1" w:themeColor="hyperlink"/>
                  <w:u w:val="single"/>
                </w:rPr>
                <w:t>networkhelp@uhc.com</w:t>
              </w:r>
            </w:hyperlink>
            <w:r w:rsidRPr="00303E24">
              <w:rPr>
                <w:rFonts w:cstheme="minorHAnsi"/>
                <w:color w:val="auto"/>
              </w:rPr>
              <w:t xml:space="preserve"> for a facility credentialing application.  </w:t>
            </w:r>
          </w:p>
          <w:p w14:paraId="58DA59B8" w14:textId="77777777" w:rsidR="00270FFD" w:rsidRPr="00303E24" w:rsidRDefault="00270FFD" w:rsidP="00270FFD">
            <w:pPr>
              <w:cnfStyle w:val="000000100000" w:firstRow="0" w:lastRow="0" w:firstColumn="0" w:lastColumn="0" w:oddVBand="0" w:evenVBand="0" w:oddHBand="1" w:evenHBand="0" w:firstRowFirstColumn="0" w:firstRowLastColumn="0" w:lastRowFirstColumn="0" w:lastRowLastColumn="0"/>
              <w:rPr>
                <w:rFonts w:cstheme="minorHAnsi"/>
              </w:rPr>
            </w:pPr>
          </w:p>
        </w:tc>
        <w:tc>
          <w:tcPr>
            <w:tcW w:w="2250" w:type="dxa"/>
          </w:tcPr>
          <w:p w14:paraId="5A2DC885" w14:textId="77777777" w:rsidR="00270FFD" w:rsidRPr="00303E24" w:rsidRDefault="00270FFD" w:rsidP="00270FFD">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303E24">
              <w:rPr>
                <w:rFonts w:cstheme="minorHAnsi"/>
                <w:color w:val="auto"/>
              </w:rPr>
              <w:lastRenderedPageBreak/>
              <w:t xml:space="preserve">Health Center should expect all information was received and is complete unless outreached to by the credentialing team.  Credentialing may be completed </w:t>
            </w:r>
            <w:r w:rsidRPr="00303E24">
              <w:rPr>
                <w:rFonts w:cstheme="minorHAnsi"/>
                <w:color w:val="auto"/>
              </w:rPr>
              <w:lastRenderedPageBreak/>
              <w:t>within 60 days.</w:t>
            </w:r>
            <w:r w:rsidR="000E5AAC" w:rsidRPr="00303E24">
              <w:rPr>
                <w:rFonts w:cstheme="minorHAnsi"/>
                <w:color w:val="auto"/>
              </w:rPr>
              <w:t xml:space="preserve"> – </w:t>
            </w:r>
            <w:r w:rsidR="00322047" w:rsidRPr="00303E24">
              <w:rPr>
                <w:rFonts w:cstheme="minorHAnsi"/>
                <w:color w:val="auto"/>
              </w:rPr>
              <w:t>Health center would be communicated to by email to the credentialing contact listed on the application.</w:t>
            </w:r>
          </w:p>
          <w:p w14:paraId="2861E7E4" w14:textId="77777777" w:rsidR="00322047" w:rsidRPr="00303E24" w:rsidRDefault="00322047" w:rsidP="00270FFD">
            <w:pPr>
              <w:cnfStyle w:val="000000100000" w:firstRow="0" w:lastRow="0" w:firstColumn="0" w:lastColumn="0" w:oddVBand="0" w:evenVBand="0" w:oddHBand="1" w:evenHBand="0" w:firstRowFirstColumn="0" w:firstRowLastColumn="0" w:lastRowFirstColumn="0" w:lastRowLastColumn="0"/>
              <w:rPr>
                <w:rFonts w:cstheme="minorHAnsi"/>
                <w:color w:val="auto"/>
              </w:rPr>
            </w:pPr>
          </w:p>
          <w:p w14:paraId="4BB0C8CD" w14:textId="529AE749" w:rsidR="00322047" w:rsidRPr="00303E24" w:rsidRDefault="00322047" w:rsidP="00270FFD">
            <w:pPr>
              <w:cnfStyle w:val="000000100000" w:firstRow="0" w:lastRow="0" w:firstColumn="0" w:lastColumn="0" w:oddVBand="0" w:evenVBand="0" w:oddHBand="1" w:evenHBand="0" w:firstRowFirstColumn="0" w:firstRowLastColumn="0" w:lastRowFirstColumn="0" w:lastRowLastColumn="0"/>
              <w:rPr>
                <w:rFonts w:cstheme="minorHAnsi"/>
              </w:rPr>
            </w:pPr>
            <w:r w:rsidRPr="00303E24">
              <w:rPr>
                <w:rFonts w:cstheme="minorHAnsi"/>
                <w:color w:val="auto"/>
              </w:rPr>
              <w:t xml:space="preserve">For practitioners, when credentialing is submitted via </w:t>
            </w:r>
            <w:proofErr w:type="spellStart"/>
            <w:r w:rsidRPr="00303E24">
              <w:rPr>
                <w:rFonts w:cstheme="minorHAnsi"/>
                <w:color w:val="auto"/>
              </w:rPr>
              <w:t>OnboardPro</w:t>
            </w:r>
            <w:proofErr w:type="spellEnd"/>
            <w:r w:rsidRPr="00303E24">
              <w:rPr>
                <w:rFonts w:cstheme="minorHAnsi"/>
                <w:color w:val="auto"/>
              </w:rPr>
              <w:t xml:space="preserve">, status can be viewed there, approval notice of credentialing should be communicated via email to the submitter of </w:t>
            </w:r>
            <w:proofErr w:type="spellStart"/>
            <w:r w:rsidRPr="00303E24">
              <w:rPr>
                <w:rFonts w:cstheme="minorHAnsi"/>
                <w:color w:val="auto"/>
              </w:rPr>
              <w:t>OnboardPro</w:t>
            </w:r>
            <w:proofErr w:type="spellEnd"/>
            <w:r w:rsidRPr="00303E24">
              <w:rPr>
                <w:rFonts w:cstheme="minorHAnsi"/>
                <w:color w:val="auto"/>
              </w:rPr>
              <w:t>.</w:t>
            </w:r>
          </w:p>
        </w:tc>
        <w:tc>
          <w:tcPr>
            <w:tcW w:w="1800" w:type="dxa"/>
          </w:tcPr>
          <w:p w14:paraId="58143BF5" w14:textId="581C91CF" w:rsidR="00270FFD" w:rsidRPr="00303E24" w:rsidRDefault="00270FFD" w:rsidP="00270FFD">
            <w:pPr>
              <w:cnfStyle w:val="000000100000" w:firstRow="0" w:lastRow="0" w:firstColumn="0" w:lastColumn="0" w:oddVBand="0" w:evenVBand="0" w:oddHBand="1" w:evenHBand="0" w:firstRowFirstColumn="0" w:firstRowLastColumn="0" w:lastRowFirstColumn="0" w:lastRowLastColumn="0"/>
              <w:rPr>
                <w:rFonts w:cstheme="minorHAnsi"/>
              </w:rPr>
            </w:pPr>
            <w:r w:rsidRPr="00303E24">
              <w:rPr>
                <w:rFonts w:cstheme="minorHAnsi"/>
                <w:color w:val="auto"/>
              </w:rPr>
              <w:lastRenderedPageBreak/>
              <w:t>Health Center should reach out to</w:t>
            </w:r>
            <w:hyperlink r:id="rId45" w:history="1">
              <w:r w:rsidRPr="00303E24">
                <w:rPr>
                  <w:rFonts w:cstheme="minorHAnsi"/>
                  <w:color w:val="auto"/>
                </w:rPr>
                <w:t xml:space="preserve"> natlcred_components@uhc.com</w:t>
              </w:r>
            </w:hyperlink>
            <w:r w:rsidRPr="00303E24">
              <w:rPr>
                <w:rFonts w:cstheme="minorHAnsi"/>
                <w:color w:val="auto"/>
              </w:rPr>
              <w:t xml:space="preserve"> or contact their network contractor.</w:t>
            </w:r>
          </w:p>
        </w:tc>
        <w:tc>
          <w:tcPr>
            <w:tcW w:w="2160" w:type="dxa"/>
          </w:tcPr>
          <w:p w14:paraId="1AC39E16" w14:textId="77777777" w:rsidR="00270FFD" w:rsidRPr="00303E24" w:rsidRDefault="00270FFD" w:rsidP="00270FFD">
            <w:pPr>
              <w:kinsoku w:val="0"/>
              <w:overflowPunct w:val="0"/>
              <w:autoSpaceDE w:val="0"/>
              <w:autoSpaceDN w:val="0"/>
              <w:adjustRightInd w:val="0"/>
              <w:ind w:left="39"/>
              <w:cnfStyle w:val="000000100000" w:firstRow="0" w:lastRow="0" w:firstColumn="0" w:lastColumn="0" w:oddVBand="0" w:evenVBand="0" w:oddHBand="1" w:evenHBand="0" w:firstRowFirstColumn="0" w:firstRowLastColumn="0" w:lastRowFirstColumn="0" w:lastRowLastColumn="0"/>
              <w:rPr>
                <w:rFonts w:cstheme="minorHAnsi"/>
                <w:color w:val="auto"/>
              </w:rPr>
            </w:pPr>
            <w:r w:rsidRPr="00303E24">
              <w:rPr>
                <w:rFonts w:cstheme="minorHAnsi"/>
                <w:color w:val="auto"/>
              </w:rPr>
              <w:t>Health Center should reach out to</w:t>
            </w:r>
            <w:hyperlink r:id="rId46" w:history="1">
              <w:r w:rsidRPr="00303E24">
                <w:rPr>
                  <w:rFonts w:cstheme="minorHAnsi"/>
                  <w:color w:val="auto"/>
                </w:rPr>
                <w:t xml:space="preserve"> natlcred_components@uhc.com</w:t>
              </w:r>
            </w:hyperlink>
            <w:r w:rsidRPr="00303E24">
              <w:rPr>
                <w:rFonts w:cstheme="minorHAnsi"/>
                <w:color w:val="auto"/>
              </w:rPr>
              <w:t xml:space="preserve"> or contact their network contractor.</w:t>
            </w:r>
          </w:p>
          <w:p w14:paraId="1B4D1DE4" w14:textId="77777777" w:rsidR="00270FFD" w:rsidRPr="00303E24" w:rsidRDefault="00270FFD" w:rsidP="00270FFD">
            <w:pPr>
              <w:cnfStyle w:val="000000100000" w:firstRow="0" w:lastRow="0" w:firstColumn="0" w:lastColumn="0" w:oddVBand="0" w:evenVBand="0" w:oddHBand="1" w:evenHBand="0" w:firstRowFirstColumn="0" w:firstRowLastColumn="0" w:lastRowFirstColumn="0" w:lastRowLastColumn="0"/>
              <w:rPr>
                <w:rFonts w:cstheme="minorHAnsi"/>
              </w:rPr>
            </w:pPr>
          </w:p>
        </w:tc>
        <w:tc>
          <w:tcPr>
            <w:tcW w:w="2389" w:type="dxa"/>
          </w:tcPr>
          <w:p w14:paraId="000A7C0F" w14:textId="5CCEDEBF" w:rsidR="000E294C" w:rsidRPr="00303E24" w:rsidRDefault="000E294C" w:rsidP="00270FFD">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303E24">
              <w:rPr>
                <w:rFonts w:cstheme="minorHAnsi"/>
                <w:color w:val="auto"/>
              </w:rPr>
              <w:t>Unless otherwise</w:t>
            </w:r>
            <w:r w:rsidR="00F35766" w:rsidRPr="00303E24">
              <w:rPr>
                <w:rFonts w:cstheme="minorHAnsi"/>
                <w:color w:val="auto"/>
              </w:rPr>
              <w:t xml:space="preserve"> allowed by state regulations, the provider must be approved through both the credentialing and contracting processes – and receive confirmation from us </w:t>
            </w:r>
            <w:r w:rsidR="00F35766" w:rsidRPr="00303E24">
              <w:rPr>
                <w:rFonts w:cstheme="minorHAnsi"/>
                <w:color w:val="auto"/>
              </w:rPr>
              <w:lastRenderedPageBreak/>
              <w:t xml:space="preserve">that each step is complete – before provider can see patients as an approved network provider </w:t>
            </w:r>
          </w:p>
          <w:p w14:paraId="5F291ACE" w14:textId="77777777" w:rsidR="00F35766" w:rsidRPr="00303E24" w:rsidRDefault="00F35766" w:rsidP="00270FFD">
            <w:pPr>
              <w:cnfStyle w:val="000000100000" w:firstRow="0" w:lastRow="0" w:firstColumn="0" w:lastColumn="0" w:oddVBand="0" w:evenVBand="0" w:oddHBand="1" w:evenHBand="0" w:firstRowFirstColumn="0" w:firstRowLastColumn="0" w:lastRowFirstColumn="0" w:lastRowLastColumn="0"/>
              <w:rPr>
                <w:rFonts w:cstheme="minorHAnsi"/>
                <w:color w:val="auto"/>
              </w:rPr>
            </w:pPr>
          </w:p>
          <w:p w14:paraId="02C4DF23" w14:textId="2170D0E4" w:rsidR="00270FFD" w:rsidRPr="00303E24" w:rsidRDefault="00270FFD" w:rsidP="00270FFD">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303E24">
              <w:rPr>
                <w:rFonts w:cstheme="minorHAnsi"/>
                <w:color w:val="auto"/>
              </w:rPr>
              <w:t xml:space="preserve">If there is a need prior to provider being approved as a network provider, provider should obtain authorization to see members. </w:t>
            </w:r>
          </w:p>
          <w:p w14:paraId="55B0EB00" w14:textId="77777777" w:rsidR="00270FFD" w:rsidRPr="00303E24" w:rsidRDefault="00270FFD" w:rsidP="00270FFD">
            <w:pPr>
              <w:cnfStyle w:val="000000100000" w:firstRow="0" w:lastRow="0" w:firstColumn="0" w:lastColumn="0" w:oddVBand="0" w:evenVBand="0" w:oddHBand="1" w:evenHBand="0" w:firstRowFirstColumn="0" w:firstRowLastColumn="0" w:lastRowFirstColumn="0" w:lastRowLastColumn="0"/>
              <w:rPr>
                <w:rFonts w:cstheme="minorHAnsi"/>
                <w:color w:val="auto"/>
                <w:highlight w:val="yellow"/>
              </w:rPr>
            </w:pPr>
          </w:p>
          <w:p w14:paraId="2DF98F3F" w14:textId="2993CB6F" w:rsidR="00270FFD" w:rsidRPr="00303E24" w:rsidRDefault="00270FFD" w:rsidP="66A6A4E7">
            <w:pPr>
              <w:cnfStyle w:val="000000100000" w:firstRow="0" w:lastRow="0" w:firstColumn="0" w:lastColumn="0" w:oddVBand="0" w:evenVBand="0" w:oddHBand="1" w:evenHBand="0" w:firstRowFirstColumn="0" w:firstRowLastColumn="0" w:lastRowFirstColumn="0" w:lastRowLastColumn="0"/>
              <w:rPr>
                <w:color w:val="auto"/>
              </w:rPr>
            </w:pPr>
            <w:r w:rsidRPr="00303E24">
              <w:rPr>
                <w:color w:val="auto"/>
              </w:rPr>
              <w:t>Health Centers are identified out of network until credentialed. Claims payments are made regardless under this out of network status. Therefore, Health Center should submit claims as services are rendered.</w:t>
            </w:r>
          </w:p>
          <w:p w14:paraId="05C8D3A3" w14:textId="77777777" w:rsidR="00270FFD" w:rsidRPr="00303E24" w:rsidRDefault="00270FFD" w:rsidP="66A6A4E7">
            <w:pPr>
              <w:cnfStyle w:val="000000100000" w:firstRow="0" w:lastRow="0" w:firstColumn="0" w:lastColumn="0" w:oddVBand="0" w:evenVBand="0" w:oddHBand="1" w:evenHBand="0" w:firstRowFirstColumn="0" w:firstRowLastColumn="0" w:lastRowFirstColumn="0" w:lastRowLastColumn="0"/>
              <w:rPr>
                <w:color w:val="auto"/>
              </w:rPr>
            </w:pPr>
          </w:p>
          <w:p w14:paraId="113FEF6E" w14:textId="77777777" w:rsidR="00322047" w:rsidRPr="00303E24" w:rsidRDefault="00322047" w:rsidP="66A6A4E7">
            <w:pPr>
              <w:cnfStyle w:val="000000100000" w:firstRow="0" w:lastRow="0" w:firstColumn="0" w:lastColumn="0" w:oddVBand="0" w:evenVBand="0" w:oddHBand="1" w:evenHBand="0" w:firstRowFirstColumn="0" w:firstRowLastColumn="0" w:lastRowFirstColumn="0" w:lastRowLastColumn="0"/>
              <w:rPr>
                <w:color w:val="auto"/>
              </w:rPr>
            </w:pPr>
            <w:r w:rsidRPr="00303E24">
              <w:rPr>
                <w:color w:val="auto"/>
              </w:rPr>
              <w:t>While a health center is waiting to be credentialed , they should be able to see Medicaid members and be reimbursed according to the state agency rate for FQHCs, whether par or non-par.</w:t>
            </w:r>
          </w:p>
          <w:p w14:paraId="5B4E5DBA" w14:textId="77777777" w:rsidR="00322047" w:rsidRPr="00303E24" w:rsidRDefault="00322047" w:rsidP="66A6A4E7">
            <w:pPr>
              <w:cnfStyle w:val="000000100000" w:firstRow="0" w:lastRow="0" w:firstColumn="0" w:lastColumn="0" w:oddVBand="0" w:evenVBand="0" w:oddHBand="1" w:evenHBand="0" w:firstRowFirstColumn="0" w:firstRowLastColumn="0" w:lastRowFirstColumn="0" w:lastRowLastColumn="0"/>
              <w:rPr>
                <w:color w:val="auto"/>
              </w:rPr>
            </w:pPr>
          </w:p>
          <w:p w14:paraId="78807F47" w14:textId="731764F9" w:rsidR="00322047" w:rsidRPr="00303E24" w:rsidRDefault="00322047" w:rsidP="66A6A4E7">
            <w:pPr>
              <w:cnfStyle w:val="000000100000" w:firstRow="0" w:lastRow="0" w:firstColumn="0" w:lastColumn="0" w:oddVBand="0" w:evenVBand="0" w:oddHBand="1" w:evenHBand="0" w:firstRowFirstColumn="0" w:firstRowLastColumn="0" w:lastRowFirstColumn="0" w:lastRowLastColumn="0"/>
              <w:rPr>
                <w:color w:val="auto"/>
                <w:highlight w:val="yellow"/>
              </w:rPr>
            </w:pPr>
            <w:r w:rsidRPr="00303E24">
              <w:rPr>
                <w:color w:val="auto"/>
              </w:rPr>
              <w:lastRenderedPageBreak/>
              <w:t xml:space="preserve">While practitioners are waiting to be credentialed, they would only be billing if providing services outside of the FQHC services; </w:t>
            </w:r>
            <w:r w:rsidR="002534DD" w:rsidRPr="00303E24">
              <w:rPr>
                <w:color w:val="auto"/>
              </w:rPr>
              <w:t>therefore,</w:t>
            </w:r>
            <w:r w:rsidRPr="00303E24">
              <w:rPr>
                <w:color w:val="auto"/>
              </w:rPr>
              <w:t xml:space="preserve"> would need to obtain prior authorization as an out-of-network provider until credentialing and added to the FQHC agreement.</w:t>
            </w:r>
          </w:p>
        </w:tc>
        <w:tc>
          <w:tcPr>
            <w:tcW w:w="2291" w:type="dxa"/>
          </w:tcPr>
          <w:p w14:paraId="64FDE456" w14:textId="77777777" w:rsidR="00270FFD" w:rsidRPr="00303E24" w:rsidRDefault="00270FFD" w:rsidP="00270FFD">
            <w:pPr>
              <w:cnfStyle w:val="000000100000" w:firstRow="0" w:lastRow="0" w:firstColumn="0" w:lastColumn="0" w:oddVBand="0" w:evenVBand="0" w:oddHBand="1" w:evenHBand="0" w:firstRowFirstColumn="0" w:firstRowLastColumn="0" w:lastRowFirstColumn="0" w:lastRowLastColumn="0"/>
              <w:rPr>
                <w:rFonts w:cstheme="minorHAnsi"/>
              </w:rPr>
            </w:pPr>
            <w:r w:rsidRPr="00303E24">
              <w:rPr>
                <w:rFonts w:cstheme="minorHAnsi"/>
              </w:rPr>
              <w:lastRenderedPageBreak/>
              <w:t>If the provider is not credentialed, they are not contracted, and claims will not be reconsidered unless authorization was obtained.</w:t>
            </w:r>
          </w:p>
          <w:p w14:paraId="7B2DAA1B" w14:textId="77777777" w:rsidR="00270FFD" w:rsidRPr="00303E24" w:rsidRDefault="00270FFD" w:rsidP="00270FFD">
            <w:pPr>
              <w:cnfStyle w:val="000000100000" w:firstRow="0" w:lastRow="0" w:firstColumn="0" w:lastColumn="0" w:oddVBand="0" w:evenVBand="0" w:oddHBand="1" w:evenHBand="0" w:firstRowFirstColumn="0" w:firstRowLastColumn="0" w:lastRowFirstColumn="0" w:lastRowLastColumn="0"/>
              <w:rPr>
                <w:rFonts w:cstheme="minorHAnsi"/>
              </w:rPr>
            </w:pPr>
          </w:p>
          <w:p w14:paraId="749FC39F" w14:textId="21E3B91C" w:rsidR="00270FFD" w:rsidRPr="00303E24" w:rsidRDefault="00270FFD" w:rsidP="00270FFD">
            <w:pPr>
              <w:cnfStyle w:val="000000100000" w:firstRow="0" w:lastRow="0" w:firstColumn="0" w:lastColumn="0" w:oddVBand="0" w:evenVBand="0" w:oddHBand="1" w:evenHBand="0" w:firstRowFirstColumn="0" w:firstRowLastColumn="0" w:lastRowFirstColumn="0" w:lastRowLastColumn="0"/>
              <w:rPr>
                <w:rFonts w:cstheme="minorHAnsi"/>
              </w:rPr>
            </w:pPr>
            <w:r w:rsidRPr="00303E24">
              <w:rPr>
                <w:rFonts w:cstheme="minorHAnsi"/>
              </w:rPr>
              <w:t xml:space="preserve">For Health Centers, claims payments are </w:t>
            </w:r>
            <w:r w:rsidRPr="00303E24">
              <w:rPr>
                <w:rFonts w:cstheme="minorHAnsi"/>
              </w:rPr>
              <w:lastRenderedPageBreak/>
              <w:t>made regardless under an out of network status. Therefore, Health Center should submit claims as services are rendered.</w:t>
            </w:r>
          </w:p>
        </w:tc>
        <w:tc>
          <w:tcPr>
            <w:tcW w:w="1980" w:type="dxa"/>
          </w:tcPr>
          <w:p w14:paraId="30209C48" w14:textId="50E03116" w:rsidR="00270FFD" w:rsidRPr="00303E24" w:rsidRDefault="00270FFD" w:rsidP="00270FFD">
            <w:pPr>
              <w:cnfStyle w:val="000000100000" w:firstRow="0" w:lastRow="0" w:firstColumn="0" w:lastColumn="0" w:oddVBand="0" w:evenVBand="0" w:oddHBand="1" w:evenHBand="0" w:firstRowFirstColumn="0" w:firstRowLastColumn="0" w:lastRowFirstColumn="0" w:lastRowLastColumn="0"/>
              <w:rPr>
                <w:rFonts w:cstheme="minorHAnsi"/>
              </w:rPr>
            </w:pPr>
            <w:r w:rsidRPr="00303E24">
              <w:rPr>
                <w:rFonts w:cstheme="minorHAnsi"/>
              </w:rPr>
              <w:lastRenderedPageBreak/>
              <w:t>Health Center should utilize UHC provider portal or contact customer service for troubleshooting and resolving claim issues.</w:t>
            </w:r>
          </w:p>
        </w:tc>
        <w:tc>
          <w:tcPr>
            <w:tcW w:w="1915" w:type="dxa"/>
          </w:tcPr>
          <w:p w14:paraId="1C9D8B1C" w14:textId="77777777" w:rsidR="00270FFD" w:rsidRPr="00303E24" w:rsidRDefault="00270FFD" w:rsidP="00270FFD">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color w:val="0563C1" w:themeColor="hyperlink"/>
                <w:u w:val="single"/>
              </w:rPr>
            </w:pPr>
            <w:r w:rsidRPr="00303E24">
              <w:rPr>
                <w:rFonts w:cstheme="minorHAnsi"/>
                <w:color w:val="auto"/>
              </w:rPr>
              <w:t xml:space="preserve">UHC will post updates/changes at least 30 days in advance through the Network Bulletin, or at </w:t>
            </w:r>
            <w:hyperlink r:id="rId47" w:history="1">
              <w:r w:rsidRPr="00303E24">
                <w:rPr>
                  <w:rFonts w:cstheme="minorHAnsi"/>
                  <w:color w:val="0563C1" w:themeColor="hyperlink"/>
                  <w:u w:val="single"/>
                </w:rPr>
                <w:t>www.uhcprovider.com</w:t>
              </w:r>
            </w:hyperlink>
          </w:p>
          <w:p w14:paraId="6E1830D3" w14:textId="62EE6AB7" w:rsidR="00270FFD" w:rsidRPr="00303E24" w:rsidRDefault="00270FFD" w:rsidP="00270FFD">
            <w:pPr>
              <w:cnfStyle w:val="000000100000" w:firstRow="0" w:lastRow="0" w:firstColumn="0" w:lastColumn="0" w:oddVBand="0" w:evenVBand="0" w:oddHBand="1" w:evenHBand="0" w:firstRowFirstColumn="0" w:firstRowLastColumn="0" w:lastRowFirstColumn="0" w:lastRowLastColumn="0"/>
              <w:rPr>
                <w:rFonts w:cstheme="minorHAnsi"/>
              </w:rPr>
            </w:pPr>
            <w:r w:rsidRPr="00303E24">
              <w:rPr>
                <w:rFonts w:cstheme="minorHAnsi"/>
                <w:color w:val="auto"/>
              </w:rPr>
              <w:lastRenderedPageBreak/>
              <w:t xml:space="preserve">All providers are encouraged to subscribe to receive UHC’s Network Bulletin, </w:t>
            </w:r>
            <w:hyperlink r:id="rId48" w:history="1">
              <w:r w:rsidRPr="00303E24">
                <w:rPr>
                  <w:rFonts w:cstheme="minorHAnsi"/>
                  <w:color w:val="0563C1" w:themeColor="hyperlink"/>
                  <w:u w:val="single"/>
                </w:rPr>
                <w:t>Subscription Page (uhc.com)</w:t>
              </w:r>
            </w:hyperlink>
            <w:r w:rsidRPr="00303E24">
              <w:rPr>
                <w:rFonts w:cstheme="minorHAnsi"/>
              </w:rPr>
              <w:t>.</w:t>
            </w:r>
          </w:p>
        </w:tc>
      </w:tr>
      <w:tr w:rsidR="008C2394" w:rsidRPr="008A111D" w14:paraId="20D661A8" w14:textId="77777777" w:rsidTr="093C4C1B">
        <w:tc>
          <w:tcPr>
            <w:cnfStyle w:val="001000000000" w:firstRow="0" w:lastRow="0" w:firstColumn="1" w:lastColumn="0" w:oddVBand="0" w:evenVBand="0" w:oddHBand="0" w:evenHBand="0" w:firstRowFirstColumn="0" w:firstRowLastColumn="0" w:lastRowFirstColumn="0" w:lastRowLastColumn="0"/>
            <w:tcW w:w="1975" w:type="dxa"/>
          </w:tcPr>
          <w:p w14:paraId="31CF8CB9" w14:textId="77777777" w:rsidR="00270FFD" w:rsidRPr="00303E24" w:rsidRDefault="00270FFD" w:rsidP="00270FFD">
            <w:pPr>
              <w:rPr>
                <w:rFonts w:cstheme="minorHAnsi"/>
                <w:b w:val="0"/>
                <w:bCs w:val="0"/>
              </w:rPr>
            </w:pPr>
            <w:r w:rsidRPr="00303E24">
              <w:rPr>
                <w:rFonts w:cstheme="minorHAnsi"/>
                <w:b w:val="0"/>
                <w:bCs w:val="0"/>
              </w:rPr>
              <w:lastRenderedPageBreak/>
              <w:t>Upper Peninsula Health Plan</w:t>
            </w:r>
          </w:p>
        </w:tc>
        <w:tc>
          <w:tcPr>
            <w:tcW w:w="1890" w:type="dxa"/>
          </w:tcPr>
          <w:p w14:paraId="02566EFA" w14:textId="416A6762" w:rsidR="00270FFD" w:rsidRPr="00303E24" w:rsidRDefault="00270FFD" w:rsidP="00270FFD">
            <w:pPr>
              <w:cnfStyle w:val="000000000000" w:firstRow="0" w:lastRow="0" w:firstColumn="0" w:lastColumn="0" w:oddVBand="0" w:evenVBand="0" w:oddHBand="0" w:evenHBand="0" w:firstRowFirstColumn="0" w:firstRowLastColumn="0" w:lastRowFirstColumn="0" w:lastRowLastColumn="0"/>
              <w:rPr>
                <w:rFonts w:cstheme="minorHAnsi"/>
              </w:rPr>
            </w:pPr>
            <w:r w:rsidRPr="00303E24">
              <w:rPr>
                <w:rFonts w:cstheme="minorHAnsi"/>
              </w:rPr>
              <w:t xml:space="preserve">Provider Manual at uphp.com or email </w:t>
            </w:r>
            <w:hyperlink r:id="rId49" w:history="1">
              <w:r w:rsidRPr="00303E24">
                <w:rPr>
                  <w:rStyle w:val="Hyperlink"/>
                  <w:rFonts w:cstheme="minorHAnsi"/>
                </w:rPr>
                <w:t>credentialing@uphp.com</w:t>
              </w:r>
            </w:hyperlink>
            <w:r w:rsidRPr="00303E24">
              <w:rPr>
                <w:rFonts w:cstheme="minorHAnsi"/>
              </w:rPr>
              <w:t xml:space="preserve"> or </w:t>
            </w:r>
            <w:hyperlink r:id="rId50" w:history="1">
              <w:r w:rsidRPr="00303E24">
                <w:rPr>
                  <w:rStyle w:val="Hyperlink"/>
                  <w:rFonts w:cstheme="minorHAnsi"/>
                </w:rPr>
                <w:t>uphpproviderrelations@uphp.com</w:t>
              </w:r>
            </w:hyperlink>
            <w:r w:rsidRPr="00303E24">
              <w:rPr>
                <w:rFonts w:cstheme="minorHAnsi"/>
              </w:rPr>
              <w:t xml:space="preserve"> </w:t>
            </w:r>
          </w:p>
        </w:tc>
        <w:tc>
          <w:tcPr>
            <w:tcW w:w="2250" w:type="dxa"/>
          </w:tcPr>
          <w:p w14:paraId="61E69EC5" w14:textId="77777777" w:rsidR="007C520B" w:rsidRPr="00303E24" w:rsidRDefault="00270FFD" w:rsidP="007C520B">
            <w:pPr>
              <w:cnfStyle w:val="000000000000" w:firstRow="0" w:lastRow="0" w:firstColumn="0" w:lastColumn="0" w:oddVBand="0" w:evenVBand="0" w:oddHBand="0" w:evenHBand="0" w:firstRowFirstColumn="0" w:firstRowLastColumn="0" w:lastRowFirstColumn="0" w:lastRowLastColumn="0"/>
              <w:rPr>
                <w:rFonts w:cstheme="minorHAnsi"/>
                <w:color w:val="auto"/>
              </w:rPr>
            </w:pPr>
            <w:r w:rsidRPr="00303E24">
              <w:rPr>
                <w:rFonts w:cstheme="minorHAnsi"/>
              </w:rPr>
              <w:t>2 Weeks</w:t>
            </w:r>
            <w:r w:rsidR="00205802" w:rsidRPr="00303E24">
              <w:rPr>
                <w:rFonts w:cstheme="minorHAnsi"/>
              </w:rPr>
              <w:t xml:space="preserve"> – </w:t>
            </w:r>
            <w:r w:rsidR="007C520B" w:rsidRPr="00303E24">
              <w:rPr>
                <w:rFonts w:cstheme="minorHAnsi"/>
                <w:color w:val="auto"/>
              </w:rPr>
              <w:t xml:space="preserve">This would be communicated via email. Once we have inputted the provider’s data into our system and determined if the application is complete or if we are missing something, we would then send an email.  </w:t>
            </w:r>
          </w:p>
          <w:p w14:paraId="6765DFA1" w14:textId="77777777" w:rsidR="007C520B" w:rsidRPr="00303E24" w:rsidRDefault="007C520B" w:rsidP="007C520B">
            <w:pPr>
              <w:cnfStyle w:val="000000000000" w:firstRow="0" w:lastRow="0" w:firstColumn="0" w:lastColumn="0" w:oddVBand="0" w:evenVBand="0" w:oddHBand="0" w:evenHBand="0" w:firstRowFirstColumn="0" w:firstRowLastColumn="0" w:lastRowFirstColumn="0" w:lastRowLastColumn="0"/>
              <w:rPr>
                <w:rFonts w:cstheme="minorHAnsi"/>
                <w:color w:val="auto"/>
              </w:rPr>
            </w:pPr>
          </w:p>
          <w:p w14:paraId="48EC1129" w14:textId="4A410B30" w:rsidR="00270FFD" w:rsidRPr="00303E24" w:rsidRDefault="00270FFD" w:rsidP="00270FFD">
            <w:pPr>
              <w:cnfStyle w:val="000000000000" w:firstRow="0" w:lastRow="0" w:firstColumn="0" w:lastColumn="0" w:oddVBand="0" w:evenVBand="0" w:oddHBand="0" w:evenHBand="0" w:firstRowFirstColumn="0" w:firstRowLastColumn="0" w:lastRowFirstColumn="0" w:lastRowLastColumn="0"/>
              <w:rPr>
                <w:rFonts w:cstheme="minorHAnsi"/>
              </w:rPr>
            </w:pPr>
          </w:p>
        </w:tc>
        <w:tc>
          <w:tcPr>
            <w:tcW w:w="1800" w:type="dxa"/>
          </w:tcPr>
          <w:p w14:paraId="235B2F69" w14:textId="157B49EB" w:rsidR="00270FFD" w:rsidRPr="00303E24" w:rsidRDefault="00000000" w:rsidP="00270FFD">
            <w:pPr>
              <w:cnfStyle w:val="000000000000" w:firstRow="0" w:lastRow="0" w:firstColumn="0" w:lastColumn="0" w:oddVBand="0" w:evenVBand="0" w:oddHBand="0" w:evenHBand="0" w:firstRowFirstColumn="0" w:firstRowLastColumn="0" w:lastRowFirstColumn="0" w:lastRowLastColumn="0"/>
              <w:rPr>
                <w:rFonts w:cstheme="minorHAnsi"/>
              </w:rPr>
            </w:pPr>
            <w:hyperlink r:id="rId51" w:history="1">
              <w:r w:rsidR="00270FFD" w:rsidRPr="00303E24">
                <w:rPr>
                  <w:rFonts w:cstheme="minorHAnsi"/>
                  <w:color w:val="0563C1" w:themeColor="hyperlink"/>
                  <w:u w:val="single"/>
                </w:rPr>
                <w:t>uphpproviderrelations@uphp.com</w:t>
              </w:r>
            </w:hyperlink>
            <w:r w:rsidR="00270FFD" w:rsidRPr="00303E24">
              <w:rPr>
                <w:rFonts w:cstheme="minorHAnsi"/>
              </w:rPr>
              <w:t xml:space="preserve"> or </w:t>
            </w:r>
            <w:hyperlink r:id="rId52" w:history="1">
              <w:r w:rsidR="00270FFD" w:rsidRPr="00303E24">
                <w:rPr>
                  <w:rFonts w:cstheme="minorHAnsi"/>
                  <w:color w:val="0563C1" w:themeColor="hyperlink"/>
                  <w:u w:val="single"/>
                </w:rPr>
                <w:t>credentialing@uphp.com</w:t>
              </w:r>
            </w:hyperlink>
          </w:p>
        </w:tc>
        <w:tc>
          <w:tcPr>
            <w:tcW w:w="2160" w:type="dxa"/>
          </w:tcPr>
          <w:p w14:paraId="7C368DA2" w14:textId="2D25231F" w:rsidR="00270FFD" w:rsidRPr="00303E24" w:rsidRDefault="00270FFD" w:rsidP="00270FFD">
            <w:pPr>
              <w:cnfStyle w:val="000000000000" w:firstRow="0" w:lastRow="0" w:firstColumn="0" w:lastColumn="0" w:oddVBand="0" w:evenVBand="0" w:oddHBand="0" w:evenHBand="0" w:firstRowFirstColumn="0" w:firstRowLastColumn="0" w:lastRowFirstColumn="0" w:lastRowLastColumn="0"/>
              <w:rPr>
                <w:rFonts w:cstheme="minorHAnsi"/>
              </w:rPr>
            </w:pPr>
            <w:r w:rsidRPr="00303E24">
              <w:rPr>
                <w:rFonts w:cstheme="minorHAnsi"/>
              </w:rPr>
              <w:t xml:space="preserve">Contact Taylor Fraley, Credentialing Manager at </w:t>
            </w:r>
            <w:hyperlink r:id="rId53" w:history="1">
              <w:r w:rsidRPr="00303E24">
                <w:rPr>
                  <w:rFonts w:cstheme="minorHAnsi"/>
                  <w:color w:val="0563C1" w:themeColor="hyperlink"/>
                  <w:u w:val="single"/>
                </w:rPr>
                <w:t>tfraley@uphp.com</w:t>
              </w:r>
            </w:hyperlink>
            <w:r w:rsidRPr="00303E24">
              <w:rPr>
                <w:rFonts w:cstheme="minorHAnsi"/>
              </w:rPr>
              <w:t xml:space="preserve"> or 906-227-5695</w:t>
            </w:r>
          </w:p>
        </w:tc>
        <w:tc>
          <w:tcPr>
            <w:tcW w:w="2389" w:type="dxa"/>
          </w:tcPr>
          <w:p w14:paraId="31F50F77" w14:textId="77777777" w:rsidR="00270FFD" w:rsidRPr="00303E24" w:rsidRDefault="00270FFD" w:rsidP="00270FFD">
            <w:pPr>
              <w:cnfStyle w:val="000000000000" w:firstRow="0" w:lastRow="0" w:firstColumn="0" w:lastColumn="0" w:oddVBand="0" w:evenVBand="0" w:oddHBand="0" w:evenHBand="0" w:firstRowFirstColumn="0" w:firstRowLastColumn="0" w:lastRowFirstColumn="0" w:lastRowLastColumn="0"/>
              <w:rPr>
                <w:rFonts w:cstheme="minorHAnsi"/>
                <w:color w:val="auto"/>
              </w:rPr>
            </w:pPr>
            <w:r w:rsidRPr="00303E24">
              <w:rPr>
                <w:rFonts w:cstheme="minorHAnsi"/>
                <w:color w:val="auto"/>
              </w:rPr>
              <w:t>UPHP will pay all FQHC claims regardless of network status.  Network status is not considered in the adjudication of FQHC claims.</w:t>
            </w:r>
          </w:p>
          <w:p w14:paraId="53E46C6C" w14:textId="77777777" w:rsidR="00270FFD" w:rsidRPr="00303E24" w:rsidRDefault="00270FFD" w:rsidP="00270FFD">
            <w:pPr>
              <w:cnfStyle w:val="000000000000" w:firstRow="0" w:lastRow="0" w:firstColumn="0" w:lastColumn="0" w:oddVBand="0" w:evenVBand="0" w:oddHBand="0" w:evenHBand="0" w:firstRowFirstColumn="0" w:firstRowLastColumn="0" w:lastRowFirstColumn="0" w:lastRowLastColumn="0"/>
              <w:rPr>
                <w:rFonts w:cstheme="minorHAnsi"/>
              </w:rPr>
            </w:pPr>
          </w:p>
        </w:tc>
        <w:tc>
          <w:tcPr>
            <w:tcW w:w="2291" w:type="dxa"/>
          </w:tcPr>
          <w:p w14:paraId="7D204CB6" w14:textId="59ADCC77" w:rsidR="00270FFD" w:rsidRPr="00303E24" w:rsidRDefault="00270FFD" w:rsidP="00270FFD">
            <w:pPr>
              <w:cnfStyle w:val="000000000000" w:firstRow="0" w:lastRow="0" w:firstColumn="0" w:lastColumn="0" w:oddVBand="0" w:evenVBand="0" w:oddHBand="0" w:evenHBand="0" w:firstRowFirstColumn="0" w:firstRowLastColumn="0" w:lastRowFirstColumn="0" w:lastRowLastColumn="0"/>
              <w:rPr>
                <w:rFonts w:cstheme="minorHAnsi"/>
              </w:rPr>
            </w:pPr>
            <w:r w:rsidRPr="00303E24">
              <w:rPr>
                <w:rFonts w:cstheme="minorHAnsi"/>
              </w:rPr>
              <w:t xml:space="preserve">Send request to </w:t>
            </w:r>
            <w:hyperlink r:id="rId54" w:history="1">
              <w:r w:rsidRPr="00303E24">
                <w:rPr>
                  <w:rFonts w:cstheme="minorHAnsi"/>
                  <w:color w:val="0563C1" w:themeColor="hyperlink"/>
                  <w:u w:val="single"/>
                </w:rPr>
                <w:t>tfraley@uphp.com</w:t>
              </w:r>
            </w:hyperlink>
          </w:p>
        </w:tc>
        <w:tc>
          <w:tcPr>
            <w:tcW w:w="1980" w:type="dxa"/>
          </w:tcPr>
          <w:p w14:paraId="5B2BEE62" w14:textId="307D7B75" w:rsidR="00270FFD" w:rsidRPr="00303E24" w:rsidRDefault="00270FFD" w:rsidP="00270FFD">
            <w:pPr>
              <w:cnfStyle w:val="000000000000" w:firstRow="0" w:lastRow="0" w:firstColumn="0" w:lastColumn="0" w:oddVBand="0" w:evenVBand="0" w:oddHBand="0" w:evenHBand="0" w:firstRowFirstColumn="0" w:firstRowLastColumn="0" w:lastRowFirstColumn="0" w:lastRowLastColumn="0"/>
              <w:rPr>
                <w:rFonts w:cstheme="minorHAnsi"/>
              </w:rPr>
            </w:pPr>
            <w:r w:rsidRPr="00303E24">
              <w:rPr>
                <w:rFonts w:cstheme="minorHAnsi"/>
              </w:rPr>
              <w:t xml:space="preserve">Claims Services at </w:t>
            </w:r>
            <w:hyperlink r:id="rId55" w:history="1">
              <w:r w:rsidRPr="00303E24">
                <w:rPr>
                  <w:rStyle w:val="Hyperlink"/>
                  <w:rFonts w:cstheme="minorHAnsi"/>
                </w:rPr>
                <w:t>claimservices@uphp.com</w:t>
              </w:r>
            </w:hyperlink>
            <w:r w:rsidRPr="00303E24">
              <w:rPr>
                <w:rFonts w:cstheme="minorHAnsi"/>
              </w:rPr>
              <w:t xml:space="preserve"> </w:t>
            </w:r>
          </w:p>
        </w:tc>
        <w:tc>
          <w:tcPr>
            <w:tcW w:w="1915" w:type="dxa"/>
          </w:tcPr>
          <w:p w14:paraId="3F6500A4" w14:textId="7146A2AF" w:rsidR="00270FFD" w:rsidRPr="00303E24" w:rsidRDefault="00270FFD" w:rsidP="00270FFD">
            <w:pPr>
              <w:cnfStyle w:val="000000000000" w:firstRow="0" w:lastRow="0" w:firstColumn="0" w:lastColumn="0" w:oddVBand="0" w:evenVBand="0" w:oddHBand="0" w:evenHBand="0" w:firstRowFirstColumn="0" w:firstRowLastColumn="0" w:lastRowFirstColumn="0" w:lastRowLastColumn="0"/>
              <w:rPr>
                <w:rFonts w:cstheme="minorHAnsi"/>
              </w:rPr>
            </w:pPr>
            <w:r w:rsidRPr="00303E24">
              <w:rPr>
                <w:rFonts w:cstheme="minorHAnsi"/>
              </w:rPr>
              <w:t xml:space="preserve">Provider Manual at uphp.com or email </w:t>
            </w:r>
            <w:hyperlink r:id="rId56" w:history="1">
              <w:r w:rsidRPr="00303E24">
                <w:rPr>
                  <w:rFonts w:cstheme="minorHAnsi"/>
                  <w:color w:val="0563C1" w:themeColor="hyperlink"/>
                  <w:u w:val="single"/>
                </w:rPr>
                <w:t>credentialing@uphp.com</w:t>
              </w:r>
            </w:hyperlink>
            <w:r w:rsidRPr="00303E24">
              <w:rPr>
                <w:rFonts w:cstheme="minorHAnsi"/>
              </w:rPr>
              <w:t xml:space="preserve"> or </w:t>
            </w:r>
            <w:hyperlink r:id="rId57" w:history="1">
              <w:r w:rsidRPr="00303E24">
                <w:rPr>
                  <w:rFonts w:cstheme="minorHAnsi"/>
                  <w:color w:val="0563C1" w:themeColor="hyperlink"/>
                  <w:u w:val="single"/>
                </w:rPr>
                <w:t>uphpproviderrelations@uphp.com</w:t>
              </w:r>
            </w:hyperlink>
          </w:p>
        </w:tc>
      </w:tr>
    </w:tbl>
    <w:p w14:paraId="58591173" w14:textId="79E269B9" w:rsidR="006B2B5D" w:rsidRPr="008A111D" w:rsidRDefault="006B2B5D" w:rsidP="001C6953">
      <w:pPr>
        <w:spacing w:after="0" w:line="240" w:lineRule="auto"/>
      </w:pPr>
    </w:p>
    <w:sectPr w:rsidR="006B2B5D" w:rsidRPr="008A111D" w:rsidSect="00FC589F">
      <w:footerReference w:type="default" r:id="rId58"/>
      <w:pgSz w:w="20160" w:h="12240" w:orient="landscape" w:code="5"/>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3ABC6" w14:textId="77777777" w:rsidR="009D675B" w:rsidRDefault="009D675B" w:rsidP="009B41C0">
      <w:pPr>
        <w:spacing w:after="0" w:line="240" w:lineRule="auto"/>
      </w:pPr>
      <w:r>
        <w:separator/>
      </w:r>
    </w:p>
  </w:endnote>
  <w:endnote w:type="continuationSeparator" w:id="0">
    <w:p w14:paraId="4920C1AF" w14:textId="77777777" w:rsidR="009D675B" w:rsidRDefault="009D675B" w:rsidP="009B4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panose1 w:val="020B0003030101060003"/>
    <w:charset w:val="00"/>
    <w:family w:val="swiss"/>
    <w:pitch w:val="variable"/>
    <w:sig w:usb0="A00000BF" w:usb1="50000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15147" w14:textId="77777777" w:rsidR="00006C3E" w:rsidRDefault="009B41C0">
    <w:pPr>
      <w:pStyle w:val="Footer"/>
    </w:pPr>
    <w:r>
      <w:t xml:space="preserve">Please note, MPCA will continue to make updates as needed.  We would encourage you to </w:t>
    </w:r>
  </w:p>
  <w:p w14:paraId="216C97A8" w14:textId="77777777" w:rsidR="00743085" w:rsidRDefault="009B41C0">
    <w:pPr>
      <w:pStyle w:val="Footer"/>
    </w:pPr>
    <w:r>
      <w:t xml:space="preserve">reference the </w:t>
    </w:r>
    <w:r w:rsidR="0020452C">
      <w:t xml:space="preserve">most </w:t>
    </w:r>
    <w:r w:rsidR="006C3462">
      <w:t>up to d</w:t>
    </w:r>
    <w:r w:rsidR="0020452C">
      <w:t xml:space="preserve">ate version on the Health Center Revenue Cycle </w:t>
    </w:r>
    <w:r w:rsidR="008A657A">
      <w:t xml:space="preserve">Resources OneDrive.  </w:t>
    </w:r>
  </w:p>
  <w:p w14:paraId="0BC564CF" w14:textId="1F98C996" w:rsidR="009B41C0" w:rsidRDefault="00743085">
    <w:pPr>
      <w:pStyle w:val="Footer"/>
    </w:pPr>
    <w:r>
      <w:t>*Healthy Kids Dental will be effective Oct 1, 2022</w:t>
    </w:r>
    <w:r w:rsidR="00006C3E">
      <w:tab/>
    </w:r>
    <w:r w:rsidR="00006C3E">
      <w:tab/>
    </w:r>
    <w:r w:rsidR="00006C3E">
      <w:tab/>
    </w:r>
    <w:r w:rsidR="00006C3E">
      <w:tab/>
    </w:r>
    <w:r w:rsidR="00006C3E">
      <w:tab/>
    </w:r>
    <w:r w:rsidR="00006C3E">
      <w:tab/>
    </w:r>
    <w:r w:rsidR="00006C3E">
      <w:tab/>
    </w:r>
    <w:r w:rsidR="00006C3E">
      <w:tab/>
    </w:r>
    <w:r w:rsidR="00006C3E">
      <w:tab/>
    </w:r>
    <w:r w:rsidR="00006C3E">
      <w:tab/>
    </w:r>
    <w:r>
      <w:t>U</w:t>
    </w:r>
    <w:r w:rsidR="008A657A">
      <w:t>pdated 06.27.2022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54C36" w14:textId="77777777" w:rsidR="009D675B" w:rsidRDefault="009D675B" w:rsidP="009B41C0">
      <w:pPr>
        <w:spacing w:after="0" w:line="240" w:lineRule="auto"/>
      </w:pPr>
      <w:r>
        <w:separator/>
      </w:r>
    </w:p>
  </w:footnote>
  <w:footnote w:type="continuationSeparator" w:id="0">
    <w:p w14:paraId="700CA5DA" w14:textId="77777777" w:rsidR="009D675B" w:rsidRDefault="009D675B" w:rsidP="009B41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xMjQwsTC2NDG1tLBQ0lEKTi0uzszPAykwrAUAD1m6YSwAAAA="/>
  </w:docVars>
  <w:rsids>
    <w:rsidRoot w:val="00182332"/>
    <w:rsid w:val="00006C3E"/>
    <w:rsid w:val="000529DA"/>
    <w:rsid w:val="00065C0D"/>
    <w:rsid w:val="00065DA2"/>
    <w:rsid w:val="000A0564"/>
    <w:rsid w:val="000D190B"/>
    <w:rsid w:val="000D5150"/>
    <w:rsid w:val="000D7A9C"/>
    <w:rsid w:val="000E113C"/>
    <w:rsid w:val="000E222A"/>
    <w:rsid w:val="000E294C"/>
    <w:rsid w:val="000E5AAC"/>
    <w:rsid w:val="000E6F34"/>
    <w:rsid w:val="000F5593"/>
    <w:rsid w:val="000F6EA1"/>
    <w:rsid w:val="00182332"/>
    <w:rsid w:val="00182C20"/>
    <w:rsid w:val="001C46D1"/>
    <w:rsid w:val="001C6953"/>
    <w:rsid w:val="001E0BE3"/>
    <w:rsid w:val="0020452C"/>
    <w:rsid w:val="00205802"/>
    <w:rsid w:val="002534DD"/>
    <w:rsid w:val="00270FFD"/>
    <w:rsid w:val="00272FA5"/>
    <w:rsid w:val="00292D86"/>
    <w:rsid w:val="002C11AB"/>
    <w:rsid w:val="00303E24"/>
    <w:rsid w:val="00322047"/>
    <w:rsid w:val="00331ADD"/>
    <w:rsid w:val="00374FD3"/>
    <w:rsid w:val="0038339B"/>
    <w:rsid w:val="003B5F5A"/>
    <w:rsid w:val="003C0B5E"/>
    <w:rsid w:val="003D1922"/>
    <w:rsid w:val="003E5D08"/>
    <w:rsid w:val="00442C52"/>
    <w:rsid w:val="00445D6C"/>
    <w:rsid w:val="0044724D"/>
    <w:rsid w:val="00455DE9"/>
    <w:rsid w:val="004A1893"/>
    <w:rsid w:val="004A50AC"/>
    <w:rsid w:val="00536118"/>
    <w:rsid w:val="005A673D"/>
    <w:rsid w:val="005B2EDE"/>
    <w:rsid w:val="005B59A6"/>
    <w:rsid w:val="005D2115"/>
    <w:rsid w:val="00603749"/>
    <w:rsid w:val="00630D3C"/>
    <w:rsid w:val="00664D18"/>
    <w:rsid w:val="006B2B5D"/>
    <w:rsid w:val="006C3462"/>
    <w:rsid w:val="006C480E"/>
    <w:rsid w:val="00743085"/>
    <w:rsid w:val="007C520B"/>
    <w:rsid w:val="00836628"/>
    <w:rsid w:val="00891CE0"/>
    <w:rsid w:val="008A111D"/>
    <w:rsid w:val="008A657A"/>
    <w:rsid w:val="008C2394"/>
    <w:rsid w:val="008E7CB3"/>
    <w:rsid w:val="009749FD"/>
    <w:rsid w:val="009B41C0"/>
    <w:rsid w:val="009D675B"/>
    <w:rsid w:val="009E6C0B"/>
    <w:rsid w:val="00A303E3"/>
    <w:rsid w:val="00AC3302"/>
    <w:rsid w:val="00AF459D"/>
    <w:rsid w:val="00B364C3"/>
    <w:rsid w:val="00B55A59"/>
    <w:rsid w:val="00BF1564"/>
    <w:rsid w:val="00C367DA"/>
    <w:rsid w:val="00C369FA"/>
    <w:rsid w:val="00C93A81"/>
    <w:rsid w:val="00CE54BE"/>
    <w:rsid w:val="00CF2F96"/>
    <w:rsid w:val="00DD0427"/>
    <w:rsid w:val="00E01990"/>
    <w:rsid w:val="00E413E3"/>
    <w:rsid w:val="00E5347C"/>
    <w:rsid w:val="00ED13E9"/>
    <w:rsid w:val="00EF486A"/>
    <w:rsid w:val="00F2159D"/>
    <w:rsid w:val="00F33B48"/>
    <w:rsid w:val="00F35766"/>
    <w:rsid w:val="00FB0CDD"/>
    <w:rsid w:val="00FC589F"/>
    <w:rsid w:val="00FC621C"/>
    <w:rsid w:val="00FC7B64"/>
    <w:rsid w:val="00FF17E8"/>
    <w:rsid w:val="00FF60FF"/>
    <w:rsid w:val="08CA2209"/>
    <w:rsid w:val="093C4C1B"/>
    <w:rsid w:val="0AD1A035"/>
    <w:rsid w:val="0B86C939"/>
    <w:rsid w:val="0FBEC015"/>
    <w:rsid w:val="10550C4C"/>
    <w:rsid w:val="12F8273F"/>
    <w:rsid w:val="14034C27"/>
    <w:rsid w:val="14DF81D3"/>
    <w:rsid w:val="18BD94ED"/>
    <w:rsid w:val="1AAD0DF2"/>
    <w:rsid w:val="1AEFB185"/>
    <w:rsid w:val="1B461837"/>
    <w:rsid w:val="1BF535AF"/>
    <w:rsid w:val="1DB52081"/>
    <w:rsid w:val="1E48D97F"/>
    <w:rsid w:val="2065E9CA"/>
    <w:rsid w:val="20C8A6D2"/>
    <w:rsid w:val="22E19B0D"/>
    <w:rsid w:val="26BBFB37"/>
    <w:rsid w:val="27B50C30"/>
    <w:rsid w:val="2FFD63F4"/>
    <w:rsid w:val="30655CD3"/>
    <w:rsid w:val="33A7B9CB"/>
    <w:rsid w:val="33F0AFDA"/>
    <w:rsid w:val="34CCAA27"/>
    <w:rsid w:val="356A513C"/>
    <w:rsid w:val="3755F9A6"/>
    <w:rsid w:val="38E18EB6"/>
    <w:rsid w:val="3920FF2F"/>
    <w:rsid w:val="3C1BF675"/>
    <w:rsid w:val="3D793BB3"/>
    <w:rsid w:val="41FE5AB7"/>
    <w:rsid w:val="42E816A4"/>
    <w:rsid w:val="4301D5DA"/>
    <w:rsid w:val="457A59F4"/>
    <w:rsid w:val="512A003A"/>
    <w:rsid w:val="51A4B4E0"/>
    <w:rsid w:val="5586F0C7"/>
    <w:rsid w:val="56BDFAFA"/>
    <w:rsid w:val="59B1DACA"/>
    <w:rsid w:val="5A134E3F"/>
    <w:rsid w:val="5AE16E56"/>
    <w:rsid w:val="5B7A642C"/>
    <w:rsid w:val="6142884B"/>
    <w:rsid w:val="66A6A4E7"/>
    <w:rsid w:val="6DED0955"/>
    <w:rsid w:val="6E449E23"/>
    <w:rsid w:val="6E821623"/>
    <w:rsid w:val="6F4E2A21"/>
    <w:rsid w:val="7228133B"/>
    <w:rsid w:val="7A48C3C4"/>
    <w:rsid w:val="7BD957E3"/>
    <w:rsid w:val="7D771143"/>
    <w:rsid w:val="7F64D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54915E"/>
  <w15:chartTrackingRefBased/>
  <w15:docId w15:val="{82EE3468-1EF5-47E3-9AE6-B6EEF8677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color w:val="000000" w:themeColor="text1"/>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2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FC589F"/>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C3302"/>
    <w:rPr>
      <w:color w:val="0000FF"/>
      <w:u w:val="single"/>
    </w:rPr>
  </w:style>
  <w:style w:type="character" w:styleId="FollowedHyperlink">
    <w:name w:val="FollowedHyperlink"/>
    <w:basedOn w:val="DefaultParagraphFont"/>
    <w:uiPriority w:val="99"/>
    <w:semiHidden/>
    <w:unhideWhenUsed/>
    <w:rsid w:val="00AC3302"/>
    <w:rPr>
      <w:color w:val="954F72" w:themeColor="followedHyperlink"/>
      <w:u w:val="single"/>
    </w:rPr>
  </w:style>
  <w:style w:type="character" w:styleId="UnresolvedMention">
    <w:name w:val="Unresolved Mention"/>
    <w:basedOn w:val="DefaultParagraphFont"/>
    <w:uiPriority w:val="99"/>
    <w:semiHidden/>
    <w:unhideWhenUsed/>
    <w:rsid w:val="000D190B"/>
    <w:rPr>
      <w:color w:val="605E5C"/>
      <w:shd w:val="clear" w:color="auto" w:fill="E1DFDD"/>
    </w:rPr>
  </w:style>
  <w:style w:type="paragraph" w:styleId="CommentText">
    <w:name w:val="annotation text"/>
    <w:basedOn w:val="Normal"/>
    <w:link w:val="CommentTextChar"/>
    <w:uiPriority w:val="99"/>
    <w:semiHidden/>
    <w:unhideWhenUsed/>
    <w:rsid w:val="00E01990"/>
    <w:pPr>
      <w:spacing w:line="240" w:lineRule="auto"/>
    </w:pPr>
    <w:rPr>
      <w:sz w:val="20"/>
      <w:szCs w:val="20"/>
    </w:rPr>
  </w:style>
  <w:style w:type="character" w:customStyle="1" w:styleId="CommentTextChar">
    <w:name w:val="Comment Text Char"/>
    <w:basedOn w:val="DefaultParagraphFont"/>
    <w:link w:val="CommentText"/>
    <w:uiPriority w:val="99"/>
    <w:semiHidden/>
    <w:rsid w:val="00E01990"/>
    <w:rPr>
      <w:sz w:val="20"/>
      <w:szCs w:val="20"/>
    </w:rPr>
  </w:style>
  <w:style w:type="character" w:styleId="Strong">
    <w:name w:val="Strong"/>
    <w:basedOn w:val="DefaultParagraphFont"/>
    <w:uiPriority w:val="22"/>
    <w:qFormat/>
    <w:rsid w:val="000E222A"/>
    <w:rPr>
      <w:b/>
      <w:bCs/>
    </w:rPr>
  </w:style>
  <w:style w:type="paragraph" w:styleId="Header">
    <w:name w:val="header"/>
    <w:basedOn w:val="Normal"/>
    <w:link w:val="HeaderChar"/>
    <w:uiPriority w:val="99"/>
    <w:unhideWhenUsed/>
    <w:rsid w:val="009B41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1C0"/>
  </w:style>
  <w:style w:type="paragraph" w:styleId="Footer">
    <w:name w:val="footer"/>
    <w:basedOn w:val="Normal"/>
    <w:link w:val="FooterChar"/>
    <w:uiPriority w:val="99"/>
    <w:unhideWhenUsed/>
    <w:rsid w:val="009B41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573770">
      <w:bodyDiv w:val="1"/>
      <w:marLeft w:val="0"/>
      <w:marRight w:val="0"/>
      <w:marTop w:val="0"/>
      <w:marBottom w:val="0"/>
      <w:divBdr>
        <w:top w:val="none" w:sz="0" w:space="0" w:color="auto"/>
        <w:left w:val="none" w:sz="0" w:space="0" w:color="auto"/>
        <w:bottom w:val="none" w:sz="0" w:space="0" w:color="auto"/>
        <w:right w:val="none" w:sz="0" w:space="0" w:color="auto"/>
      </w:divBdr>
    </w:div>
    <w:div w:id="383873040">
      <w:bodyDiv w:val="1"/>
      <w:marLeft w:val="0"/>
      <w:marRight w:val="0"/>
      <w:marTop w:val="0"/>
      <w:marBottom w:val="0"/>
      <w:divBdr>
        <w:top w:val="none" w:sz="0" w:space="0" w:color="auto"/>
        <w:left w:val="none" w:sz="0" w:space="0" w:color="auto"/>
        <w:bottom w:val="none" w:sz="0" w:space="0" w:color="auto"/>
        <w:right w:val="none" w:sz="0" w:space="0" w:color="auto"/>
      </w:divBdr>
    </w:div>
    <w:div w:id="397672942">
      <w:bodyDiv w:val="1"/>
      <w:marLeft w:val="0"/>
      <w:marRight w:val="0"/>
      <w:marTop w:val="0"/>
      <w:marBottom w:val="0"/>
      <w:divBdr>
        <w:top w:val="none" w:sz="0" w:space="0" w:color="auto"/>
        <w:left w:val="none" w:sz="0" w:space="0" w:color="auto"/>
        <w:bottom w:val="none" w:sz="0" w:space="0" w:color="auto"/>
        <w:right w:val="none" w:sz="0" w:space="0" w:color="auto"/>
      </w:divBdr>
    </w:div>
    <w:div w:id="431168368">
      <w:bodyDiv w:val="1"/>
      <w:marLeft w:val="0"/>
      <w:marRight w:val="0"/>
      <w:marTop w:val="0"/>
      <w:marBottom w:val="0"/>
      <w:divBdr>
        <w:top w:val="none" w:sz="0" w:space="0" w:color="auto"/>
        <w:left w:val="none" w:sz="0" w:space="0" w:color="auto"/>
        <w:bottom w:val="none" w:sz="0" w:space="0" w:color="auto"/>
        <w:right w:val="none" w:sz="0" w:space="0" w:color="auto"/>
      </w:divBdr>
    </w:div>
    <w:div w:id="586963745">
      <w:bodyDiv w:val="1"/>
      <w:marLeft w:val="0"/>
      <w:marRight w:val="0"/>
      <w:marTop w:val="0"/>
      <w:marBottom w:val="0"/>
      <w:divBdr>
        <w:top w:val="none" w:sz="0" w:space="0" w:color="auto"/>
        <w:left w:val="none" w:sz="0" w:space="0" w:color="auto"/>
        <w:bottom w:val="none" w:sz="0" w:space="0" w:color="auto"/>
        <w:right w:val="none" w:sz="0" w:space="0" w:color="auto"/>
      </w:divBdr>
    </w:div>
    <w:div w:id="650451615">
      <w:bodyDiv w:val="1"/>
      <w:marLeft w:val="0"/>
      <w:marRight w:val="0"/>
      <w:marTop w:val="0"/>
      <w:marBottom w:val="0"/>
      <w:divBdr>
        <w:top w:val="none" w:sz="0" w:space="0" w:color="auto"/>
        <w:left w:val="none" w:sz="0" w:space="0" w:color="auto"/>
        <w:bottom w:val="none" w:sz="0" w:space="0" w:color="auto"/>
        <w:right w:val="none" w:sz="0" w:space="0" w:color="auto"/>
      </w:divBdr>
    </w:div>
    <w:div w:id="829708946">
      <w:bodyDiv w:val="1"/>
      <w:marLeft w:val="0"/>
      <w:marRight w:val="0"/>
      <w:marTop w:val="0"/>
      <w:marBottom w:val="0"/>
      <w:divBdr>
        <w:top w:val="none" w:sz="0" w:space="0" w:color="auto"/>
        <w:left w:val="none" w:sz="0" w:space="0" w:color="auto"/>
        <w:bottom w:val="none" w:sz="0" w:space="0" w:color="auto"/>
        <w:right w:val="none" w:sz="0" w:space="0" w:color="auto"/>
      </w:divBdr>
    </w:div>
    <w:div w:id="863440101">
      <w:bodyDiv w:val="1"/>
      <w:marLeft w:val="0"/>
      <w:marRight w:val="0"/>
      <w:marTop w:val="0"/>
      <w:marBottom w:val="0"/>
      <w:divBdr>
        <w:top w:val="none" w:sz="0" w:space="0" w:color="auto"/>
        <w:left w:val="none" w:sz="0" w:space="0" w:color="auto"/>
        <w:bottom w:val="none" w:sz="0" w:space="0" w:color="auto"/>
        <w:right w:val="none" w:sz="0" w:space="0" w:color="auto"/>
      </w:divBdr>
    </w:div>
    <w:div w:id="925770084">
      <w:bodyDiv w:val="1"/>
      <w:marLeft w:val="0"/>
      <w:marRight w:val="0"/>
      <w:marTop w:val="0"/>
      <w:marBottom w:val="0"/>
      <w:divBdr>
        <w:top w:val="none" w:sz="0" w:space="0" w:color="auto"/>
        <w:left w:val="none" w:sz="0" w:space="0" w:color="auto"/>
        <w:bottom w:val="none" w:sz="0" w:space="0" w:color="auto"/>
        <w:right w:val="none" w:sz="0" w:space="0" w:color="auto"/>
      </w:divBdr>
    </w:div>
    <w:div w:id="1088307311">
      <w:bodyDiv w:val="1"/>
      <w:marLeft w:val="0"/>
      <w:marRight w:val="0"/>
      <w:marTop w:val="0"/>
      <w:marBottom w:val="0"/>
      <w:divBdr>
        <w:top w:val="none" w:sz="0" w:space="0" w:color="auto"/>
        <w:left w:val="none" w:sz="0" w:space="0" w:color="auto"/>
        <w:bottom w:val="none" w:sz="0" w:space="0" w:color="auto"/>
        <w:right w:val="none" w:sz="0" w:space="0" w:color="auto"/>
      </w:divBdr>
    </w:div>
    <w:div w:id="1114833109">
      <w:bodyDiv w:val="1"/>
      <w:marLeft w:val="0"/>
      <w:marRight w:val="0"/>
      <w:marTop w:val="0"/>
      <w:marBottom w:val="0"/>
      <w:divBdr>
        <w:top w:val="none" w:sz="0" w:space="0" w:color="auto"/>
        <w:left w:val="none" w:sz="0" w:space="0" w:color="auto"/>
        <w:bottom w:val="none" w:sz="0" w:space="0" w:color="auto"/>
        <w:right w:val="none" w:sz="0" w:space="0" w:color="auto"/>
      </w:divBdr>
    </w:div>
    <w:div w:id="1261569021">
      <w:bodyDiv w:val="1"/>
      <w:marLeft w:val="0"/>
      <w:marRight w:val="0"/>
      <w:marTop w:val="0"/>
      <w:marBottom w:val="0"/>
      <w:divBdr>
        <w:top w:val="none" w:sz="0" w:space="0" w:color="auto"/>
        <w:left w:val="none" w:sz="0" w:space="0" w:color="auto"/>
        <w:bottom w:val="none" w:sz="0" w:space="0" w:color="auto"/>
        <w:right w:val="none" w:sz="0" w:space="0" w:color="auto"/>
      </w:divBdr>
    </w:div>
    <w:div w:id="1288052577">
      <w:bodyDiv w:val="1"/>
      <w:marLeft w:val="0"/>
      <w:marRight w:val="0"/>
      <w:marTop w:val="0"/>
      <w:marBottom w:val="0"/>
      <w:divBdr>
        <w:top w:val="none" w:sz="0" w:space="0" w:color="auto"/>
        <w:left w:val="none" w:sz="0" w:space="0" w:color="auto"/>
        <w:bottom w:val="none" w:sz="0" w:space="0" w:color="auto"/>
        <w:right w:val="none" w:sz="0" w:space="0" w:color="auto"/>
      </w:divBdr>
    </w:div>
    <w:div w:id="1348098223">
      <w:bodyDiv w:val="1"/>
      <w:marLeft w:val="0"/>
      <w:marRight w:val="0"/>
      <w:marTop w:val="0"/>
      <w:marBottom w:val="0"/>
      <w:divBdr>
        <w:top w:val="none" w:sz="0" w:space="0" w:color="auto"/>
        <w:left w:val="none" w:sz="0" w:space="0" w:color="auto"/>
        <w:bottom w:val="none" w:sz="0" w:space="0" w:color="auto"/>
        <w:right w:val="none" w:sz="0" w:space="0" w:color="auto"/>
      </w:divBdr>
    </w:div>
    <w:div w:id="1408532121">
      <w:bodyDiv w:val="1"/>
      <w:marLeft w:val="0"/>
      <w:marRight w:val="0"/>
      <w:marTop w:val="0"/>
      <w:marBottom w:val="0"/>
      <w:divBdr>
        <w:top w:val="none" w:sz="0" w:space="0" w:color="auto"/>
        <w:left w:val="none" w:sz="0" w:space="0" w:color="auto"/>
        <w:bottom w:val="none" w:sz="0" w:space="0" w:color="auto"/>
        <w:right w:val="none" w:sz="0" w:space="0" w:color="auto"/>
      </w:divBdr>
    </w:div>
    <w:div w:id="1489787752">
      <w:bodyDiv w:val="1"/>
      <w:marLeft w:val="0"/>
      <w:marRight w:val="0"/>
      <w:marTop w:val="0"/>
      <w:marBottom w:val="0"/>
      <w:divBdr>
        <w:top w:val="none" w:sz="0" w:space="0" w:color="auto"/>
        <w:left w:val="none" w:sz="0" w:space="0" w:color="auto"/>
        <w:bottom w:val="none" w:sz="0" w:space="0" w:color="auto"/>
        <w:right w:val="none" w:sz="0" w:space="0" w:color="auto"/>
      </w:divBdr>
    </w:div>
    <w:div w:id="1676612368">
      <w:bodyDiv w:val="1"/>
      <w:marLeft w:val="0"/>
      <w:marRight w:val="0"/>
      <w:marTop w:val="0"/>
      <w:marBottom w:val="0"/>
      <w:divBdr>
        <w:top w:val="none" w:sz="0" w:space="0" w:color="auto"/>
        <w:left w:val="none" w:sz="0" w:space="0" w:color="auto"/>
        <w:bottom w:val="none" w:sz="0" w:space="0" w:color="auto"/>
        <w:right w:val="none" w:sz="0" w:space="0" w:color="auto"/>
      </w:divBdr>
    </w:div>
    <w:div w:id="1693262668">
      <w:bodyDiv w:val="1"/>
      <w:marLeft w:val="0"/>
      <w:marRight w:val="0"/>
      <w:marTop w:val="0"/>
      <w:marBottom w:val="0"/>
      <w:divBdr>
        <w:top w:val="none" w:sz="0" w:space="0" w:color="auto"/>
        <w:left w:val="none" w:sz="0" w:space="0" w:color="auto"/>
        <w:bottom w:val="none" w:sz="0" w:space="0" w:color="auto"/>
        <w:right w:val="none" w:sz="0" w:space="0" w:color="auto"/>
      </w:divBdr>
    </w:div>
    <w:div w:id="169418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etnabetterhealth-MI-ProviderServices@aetna.com" TargetMode="External"/><Relationship Id="rId18" Type="http://schemas.openxmlformats.org/officeDocument/2006/relationships/hyperlink" Target="mailto:BCCProviderData@mibluecrosscomplete.com" TargetMode="External"/><Relationship Id="rId26" Type="http://schemas.openxmlformats.org/officeDocument/2006/relationships/hyperlink" Target="https://www.hap.org/providers/become-a-provider" TargetMode="External"/><Relationship Id="rId39" Type="http://schemas.openxmlformats.org/officeDocument/2006/relationships/hyperlink" Target="tel:800-942-4765" TargetMode="External"/><Relationship Id="rId21" Type="http://schemas.openxmlformats.org/officeDocument/2006/relationships/hyperlink" Target="mailto:BCCProviderData@mibluecrosscomplete.com" TargetMode="External"/><Relationship Id="rId34" Type="http://schemas.openxmlformats.org/officeDocument/2006/relationships/hyperlink" Target="mailto:MHMContractConfigDept@MolinaHealthCare.Com" TargetMode="External"/><Relationship Id="rId42" Type="http://schemas.openxmlformats.org/officeDocument/2006/relationships/hyperlink" Target="https://www.priorityhealth.com/provider/manual/news" TargetMode="External"/><Relationship Id="rId47" Type="http://schemas.openxmlformats.org/officeDocument/2006/relationships/hyperlink" Target="http://www.uhcprovider.com" TargetMode="External"/><Relationship Id="rId50" Type="http://schemas.openxmlformats.org/officeDocument/2006/relationships/hyperlink" Target="mailto:uphpproviderrelations@uphp.com" TargetMode="External"/><Relationship Id="rId55" Type="http://schemas.openxmlformats.org/officeDocument/2006/relationships/hyperlink" Target="mailto:claimservices@uphp.com"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bcbsm.com/providers/join-the-blues-network/join-provider-network.html" TargetMode="External"/><Relationship Id="rId29" Type="http://schemas.openxmlformats.org/officeDocument/2006/relationships/hyperlink" Target="https://www.mimeridian.com/providers/become-a-provider.html" TargetMode="External"/><Relationship Id="rId11" Type="http://schemas.openxmlformats.org/officeDocument/2006/relationships/hyperlink" Target="mailto:AetnaBetterHealth-MI-ProviderServices@aetna.com" TargetMode="External"/><Relationship Id="rId24" Type="http://schemas.openxmlformats.org/officeDocument/2006/relationships/hyperlink" Target="https://www.mibluecrosscomplete.com/index/" TargetMode="External"/><Relationship Id="rId32" Type="http://schemas.openxmlformats.org/officeDocument/2006/relationships/hyperlink" Target="https://www.molinahealthcare.com/providers/mi/medicaid/manual/provmanual.aspx" TargetMode="External"/><Relationship Id="rId37" Type="http://schemas.openxmlformats.org/officeDocument/2006/relationships/hyperlink" Target="mailto:Exceedsprocessingtime@priorityhealth.com" TargetMode="External"/><Relationship Id="rId40" Type="http://schemas.openxmlformats.org/officeDocument/2006/relationships/hyperlink" Target="https://www.priorityhealth.com/provider" TargetMode="External"/><Relationship Id="rId45" Type="http://schemas.openxmlformats.org/officeDocument/2006/relationships/hyperlink" Target="mailto:natlcred_components@uhc.com" TargetMode="External"/><Relationship Id="rId53" Type="http://schemas.openxmlformats.org/officeDocument/2006/relationships/hyperlink" Target="mailto:tfraley@uphp.com" TargetMode="External"/><Relationship Id="rId58" Type="http://schemas.openxmlformats.org/officeDocument/2006/relationships/footer" Target="footer1.xml"/><Relationship Id="rId5" Type="http://schemas.openxmlformats.org/officeDocument/2006/relationships/settings" Target="settings.xml"/><Relationship Id="rId19" Type="http://schemas.openxmlformats.org/officeDocument/2006/relationships/hyperlink" Target="mailto:BCCProviderData@mibluecrosscomplete.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aetnabetterhealth.com/michigan/providers/network" TargetMode="External"/><Relationship Id="rId22" Type="http://schemas.openxmlformats.org/officeDocument/2006/relationships/hyperlink" Target="file:///C://Users/KelseaFrazier/Downloads/bcc-fqhc-enrollment-process%20(2).pdf" TargetMode="External"/><Relationship Id="rId27" Type="http://schemas.openxmlformats.org/officeDocument/2006/relationships/hyperlink" Target="mailto:providernetwork@hap.org" TargetMode="External"/><Relationship Id="rId30" Type="http://schemas.openxmlformats.org/officeDocument/2006/relationships/hyperlink" Target="https://corp.mhplan.com/en/provider/michigan/meridianhealthplan/" TargetMode="External"/><Relationship Id="rId35" Type="http://schemas.openxmlformats.org/officeDocument/2006/relationships/hyperlink" Target="https://www.priorityhealth.com/provider/manual/standards/credentialing/organizations" TargetMode="External"/><Relationship Id="rId43" Type="http://schemas.openxmlformats.org/officeDocument/2006/relationships/hyperlink" Target="https://www.uhcprovider.com/en/resource-library/Join-Our-Network.html" TargetMode="External"/><Relationship Id="rId48" Type="http://schemas.openxmlformats.org/officeDocument/2006/relationships/hyperlink" Target="https://cloud.provideremail.uhc.com/subscribe" TargetMode="External"/><Relationship Id="rId56" Type="http://schemas.openxmlformats.org/officeDocument/2006/relationships/hyperlink" Target="mailto:credentialing@uphp.com" TargetMode="External"/><Relationship Id="rId8" Type="http://schemas.openxmlformats.org/officeDocument/2006/relationships/endnotes" Target="endnotes.xml"/><Relationship Id="rId51" Type="http://schemas.openxmlformats.org/officeDocument/2006/relationships/hyperlink" Target="mailto:uphpproviderrelations@uphp.com" TargetMode="External"/><Relationship Id="rId3" Type="http://schemas.openxmlformats.org/officeDocument/2006/relationships/customXml" Target="../customXml/item3.xml"/><Relationship Id="rId12" Type="http://schemas.openxmlformats.org/officeDocument/2006/relationships/hyperlink" Target="mailto:AetnaBetterHealth-MI-ProviderServices@aetna.com" TargetMode="External"/><Relationship Id="rId17" Type="http://schemas.openxmlformats.org/officeDocument/2006/relationships/hyperlink" Target="https://www.mibluecrosscomplete.com/index/" TargetMode="External"/><Relationship Id="rId25" Type="http://schemas.openxmlformats.org/officeDocument/2006/relationships/hyperlink" Target="https://www.mibluecrosscomplete.com/providers/resources" TargetMode="External"/><Relationship Id="rId33" Type="http://schemas.openxmlformats.org/officeDocument/2006/relationships/hyperlink" Target="mailto:MHMContractConfigDept@MolinaHealthCare.Com" TargetMode="External"/><Relationship Id="rId38" Type="http://schemas.openxmlformats.org/officeDocument/2006/relationships/hyperlink" Target="https://www.priorityhealth.com/provider/manual/news/priority-health/10-15-2020-new-process-for-post-claim-appeals" TargetMode="External"/><Relationship Id="rId46" Type="http://schemas.openxmlformats.org/officeDocument/2006/relationships/hyperlink" Target="mailto:natlcred_components@uhc.com" TargetMode="External"/><Relationship Id="rId59" Type="http://schemas.openxmlformats.org/officeDocument/2006/relationships/fontTable" Target="fontTable.xml"/><Relationship Id="rId20" Type="http://schemas.openxmlformats.org/officeDocument/2006/relationships/hyperlink" Target="mailto:BCCProviderData@mibluecrosscomplete.com" TargetMode="External"/><Relationship Id="rId41" Type="http://schemas.openxmlformats.org/officeDocument/2006/relationships/hyperlink" Target="https://www.priorityhealth.com/provider/manual/standards/credentialing/application" TargetMode="External"/><Relationship Id="rId54" Type="http://schemas.openxmlformats.org/officeDocument/2006/relationships/hyperlink" Target="mailto:tfraley@uphp.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nam11.safelinks.protection.outlook.com/?url=https%3A%2F%2Fwww.aetnabetterhealth.com%2Fcontent%2Fdam%2Faetna%2Fmedicaid%2Fmichigan%2Fprovider%2Fpdf%2Fabhmi_provider_manual_medicaid.pdf&amp;data=04%7C01%7Ctstone%40mahp.org%7Ccc541abc5ec348a7482c08da18bf5556%7Cf53d369428c440659f4ef4f07de29ddc%7C0%7C0%7C637849507454964830%7CUnknown%7CTWFpbGZsb3d8eyJWIjoiMC4wLjAwMDAiLCJQIjoiV2luMzIiLCJBTiI6Ik1haWwiLCJXVCI6Mn0%3D%7C0&amp;sdata=DnIBLiKwkjSPaHUOcSsAK%2BgNShRGxiSBksc0B9izpqY%3D&amp;reserved=0" TargetMode="External"/><Relationship Id="rId23" Type="http://schemas.openxmlformats.org/officeDocument/2006/relationships/hyperlink" Target="https://www.mibluecrosscomplete.com/providers/resources" TargetMode="External"/><Relationship Id="rId28" Type="http://schemas.openxmlformats.org/officeDocument/2006/relationships/hyperlink" Target="mailto:jkrajno@hap.org" TargetMode="External"/><Relationship Id="rId36" Type="http://schemas.openxmlformats.org/officeDocument/2006/relationships/hyperlink" Target="tel:800-942-4765" TargetMode="External"/><Relationship Id="rId49" Type="http://schemas.openxmlformats.org/officeDocument/2006/relationships/hyperlink" Target="mailto:credentialing@uphp.com" TargetMode="External"/><Relationship Id="rId57" Type="http://schemas.openxmlformats.org/officeDocument/2006/relationships/hyperlink" Target="mailto:uphpproviderrelations@uphp.com" TargetMode="External"/><Relationship Id="rId10" Type="http://schemas.openxmlformats.org/officeDocument/2006/relationships/hyperlink" Target="https://www.aetnabetterhealth.com/michigan/providers/network" TargetMode="External"/><Relationship Id="rId31" Type="http://schemas.openxmlformats.org/officeDocument/2006/relationships/hyperlink" Target="mailto:MHMContractConfigDept@MolinaHealthCare.Com" TargetMode="External"/><Relationship Id="rId44" Type="http://schemas.openxmlformats.org/officeDocument/2006/relationships/hyperlink" Target="mailto:networkhelp@uhc.com" TargetMode="External"/><Relationship Id="rId52" Type="http://schemas.openxmlformats.org/officeDocument/2006/relationships/hyperlink" Target="mailto:credentialing@uphp.com"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b743e97-e988-42a4-964b-a0b7e6fe6107" xsi:nil="true"/>
    <lcf76f155ced4ddcb4097134ff3c332f xmlns="440034bc-83be-4302-97fa-4a38a2108158">
      <Terms xmlns="http://schemas.microsoft.com/office/infopath/2007/PartnerControls"/>
    </lcf76f155ced4ddcb4097134ff3c332f>
    <Contents xmlns="440034bc-83be-4302-97fa-4a38a2108158">
      <Value>MPCA</Value>
    </Contents>
    <MediaLengthInSeconds xmlns="440034bc-83be-4302-97fa-4a38a210815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739A07DDF02E4589419920AB343B9B" ma:contentTypeVersion="17" ma:contentTypeDescription="Create a new document." ma:contentTypeScope="" ma:versionID="29371f0a4046604fc3a2064c4e3b0fd1">
  <xsd:schema xmlns:xsd="http://www.w3.org/2001/XMLSchema" xmlns:xs="http://www.w3.org/2001/XMLSchema" xmlns:p="http://schemas.microsoft.com/office/2006/metadata/properties" xmlns:ns2="440034bc-83be-4302-97fa-4a38a2108158" xmlns:ns3="7b743e97-e988-42a4-964b-a0b7e6fe6107" targetNamespace="http://schemas.microsoft.com/office/2006/metadata/properties" ma:root="true" ma:fieldsID="244015cf04a38113767d38f152fe1bae" ns2:_="" ns3:_="">
    <xsd:import namespace="440034bc-83be-4302-97fa-4a38a2108158"/>
    <xsd:import namespace="7b743e97-e988-42a4-964b-a0b7e6fe61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ServiceOCR" minOccurs="0"/>
                <xsd:element ref="ns2:MediaLengthInSeconds" minOccurs="0"/>
                <xsd:element ref="ns2:Content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0034bc-83be-4302-97fa-4a38a21081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Contents" ma:index="19" nillable="true" ma:displayName="Contents" ma:default="MPCA" ma:description="Select any list entries that describe the contents of the file" ma:internalName="Contents">
      <xsd:complexType>
        <xsd:complexContent>
          <xsd:extension base="dms:MultiChoice">
            <xsd:sequence>
              <xsd:element name="Value" maxOccurs="unbounded" minOccurs="0" nillable="true">
                <xsd:simpleType>
                  <xsd:restriction base="dms:Choice">
                    <xsd:enumeration value="Accounts Payable"/>
                    <xsd:enumeration value="Accounts Receivable"/>
                    <xsd:enumeration value="Application"/>
                    <xsd:enumeration value="Billing"/>
                    <xsd:enumeration value="Contracts"/>
                    <xsd:enumeration value="Educational"/>
                    <xsd:enumeration value="Finance"/>
                    <xsd:enumeration value="Form"/>
                    <xsd:enumeration value="Grants"/>
                    <xsd:enumeration value="Health Ctr communication"/>
                    <xsd:enumeration value="Human Resources"/>
                    <xsd:enumeration value="How-To"/>
                    <xsd:enumeration value="Instructional"/>
                    <xsd:enumeration value="MCHN"/>
                    <xsd:enumeration value="MPCA"/>
                    <xsd:enumeration value="Meeting minutes"/>
                    <xsd:enumeration value="Operational"/>
                    <xsd:enumeration value="Outline"/>
                    <xsd:enumeration value="PHI"/>
                    <xsd:enumeration value="Presentation"/>
                    <xsd:enumeration value="Project"/>
                    <xsd:enumeration value="Project tracking"/>
                    <xsd:enumeration value="Reference material"/>
                    <xsd:enumeration value="Seminar"/>
                    <xsd:enumeration value="Technical"/>
                    <xsd:enumeration value="Template"/>
                    <xsd:enumeration value="Other"/>
                  </xsd:restriction>
                </xsd:simpleType>
              </xsd:element>
            </xsd:sequence>
          </xsd:extension>
        </xsd:complexContent>
      </xsd:complex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77d35a1-efc5-4022-93e6-cc3df85be5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743e97-e988-42a4-964b-a0b7e6fe6107"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dbbf036-02c2-434c-8865-2a6b457510e8}" ma:internalName="TaxCatchAll" ma:showField="CatchAllData" ma:web="7b743e97-e988-42a4-964b-a0b7e6fe6107">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DAF216-D3AF-4665-B5EE-4F7ACFA0B6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BD0FA2-3A4E-448B-8A82-1BE9DB95D33D}"/>
</file>

<file path=customXml/itemProps3.xml><?xml version="1.0" encoding="utf-8"?>
<ds:datastoreItem xmlns:ds="http://schemas.openxmlformats.org/officeDocument/2006/customXml" ds:itemID="{EDFA2D92-8F70-4D3C-8B8B-0FFD6F9046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3432</Words>
  <Characters>19565</Characters>
  <Application>Microsoft Office Word</Application>
  <DocSecurity>0</DocSecurity>
  <Lines>163</Lines>
  <Paragraphs>45</Paragraphs>
  <ScaleCrop>false</ScaleCrop>
  <Company/>
  <LinksUpToDate>false</LinksUpToDate>
  <CharactersWithSpaces>22952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Bergquist</dc:creator>
  <cp:keywords/>
  <dc:description/>
  <cp:lastModifiedBy>Kelsea Frazier</cp:lastModifiedBy>
  <cp:revision>42</cp:revision>
  <cp:lastPrinted>2022-06-17T20:34:00Z</cp:lastPrinted>
  <dcterms:created xsi:type="dcterms:W3CDTF">2022-06-17T19:58:00Z</dcterms:created>
  <dcterms:modified xsi:type="dcterms:W3CDTF">2022-09-26T13:56:00Z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0x010100CA739A07DDF02E4589419920AB343B9B</vt:lpwstr>
  </property>
  <property fmtid="{D5CDD505-2E9C-101B-9397-08002B2CF9AE}" pid="3" name="Order">
    <vt:r8>248200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MediaServiceImageTags">
    <vt:lpwstr/>
  </property>
</Properties>
</file>